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E45" w:rsidRDefault="00265F29" w:rsidP="0016755C">
      <w:pPr>
        <w:rPr>
          <w:rFonts w:ascii="Calibri" w:hAnsi="Calibri"/>
          <w:color w:val="17365D"/>
          <w:sz w:val="28"/>
          <w:szCs w:val="28"/>
          <w:lang w:val="en-US"/>
        </w:rPr>
      </w:pPr>
      <w:r w:rsidRPr="0002384E">
        <w:rPr>
          <w:rFonts w:ascii="Calibri" w:hAnsi="Calibri"/>
          <w:color w:val="17365D"/>
          <w:sz w:val="40"/>
          <w:szCs w:val="40"/>
          <w:lang w:val="en-US"/>
        </w:rPr>
        <w:tab/>
      </w:r>
      <w:r w:rsidRPr="0002384E">
        <w:rPr>
          <w:rFonts w:ascii="Calibri" w:hAnsi="Calibri"/>
          <w:color w:val="17365D"/>
          <w:sz w:val="40"/>
          <w:szCs w:val="40"/>
          <w:lang w:val="en-US"/>
        </w:rPr>
        <w:tab/>
      </w:r>
      <w:r w:rsidRPr="0002384E">
        <w:rPr>
          <w:rFonts w:ascii="Calibri" w:hAnsi="Calibri"/>
          <w:color w:val="17365D"/>
          <w:sz w:val="40"/>
          <w:szCs w:val="40"/>
          <w:lang w:val="en-US"/>
        </w:rPr>
        <w:tab/>
      </w:r>
      <w:r w:rsidRPr="0002384E">
        <w:rPr>
          <w:rFonts w:ascii="Calibri" w:hAnsi="Calibri"/>
          <w:color w:val="17365D"/>
          <w:sz w:val="28"/>
          <w:szCs w:val="28"/>
          <w:lang w:val="en-US"/>
        </w:rPr>
        <w:tab/>
      </w:r>
    </w:p>
    <w:p w:rsidR="0016755C" w:rsidRPr="00351224" w:rsidRDefault="0016755C" w:rsidP="00741E45">
      <w:pPr>
        <w:jc w:val="center"/>
        <w:rPr>
          <w:rFonts w:ascii="Calibri" w:eastAsia="Tahoma" w:hAnsi="Calibri" w:cs="Tahoma"/>
          <w:b/>
          <w:color w:val="17365D"/>
        </w:rPr>
      </w:pPr>
      <w:r w:rsidRPr="0002384E">
        <w:rPr>
          <w:rFonts w:ascii="Calibri" w:eastAsia="Tahoma" w:hAnsi="Calibri" w:cs="Tahoma"/>
          <w:b/>
          <w:color w:val="17365D"/>
          <w:sz w:val="28"/>
          <w:szCs w:val="28"/>
        </w:rPr>
        <w:t>Dr. Subbiah Narayanasamy</w:t>
      </w:r>
      <w:r w:rsidR="00351224">
        <w:rPr>
          <w:rFonts w:ascii="Calibri" w:eastAsia="Tahoma" w:hAnsi="Calibri" w:cs="Tahoma"/>
          <w:b/>
          <w:color w:val="17365D"/>
          <w:sz w:val="28"/>
          <w:szCs w:val="28"/>
        </w:rPr>
        <w:t xml:space="preserve">, M.Sc., Ph.D </w:t>
      </w:r>
      <w:r w:rsidR="00351224" w:rsidRPr="00351224">
        <w:rPr>
          <w:rFonts w:ascii="Calibri" w:eastAsia="Tahoma" w:hAnsi="Calibri" w:cs="Tahoma"/>
          <w:b/>
          <w:color w:val="17365D"/>
        </w:rPr>
        <w:t>(Environmental Science)</w:t>
      </w:r>
    </w:p>
    <w:p w:rsidR="00141B39" w:rsidRPr="0002384E" w:rsidRDefault="002B3D3D" w:rsidP="00860666">
      <w:pPr>
        <w:tabs>
          <w:tab w:val="left" w:pos="960"/>
        </w:tabs>
        <w:jc w:val="center"/>
        <w:rPr>
          <w:rFonts w:ascii="Calibri" w:hAnsi="Calibri"/>
          <w:color w:val="17365D"/>
          <w:sz w:val="17"/>
          <w:szCs w:val="17"/>
          <w:lang w:val="en-US"/>
        </w:rPr>
      </w:pPr>
      <w:r>
        <w:rPr>
          <w:rFonts w:ascii="Calibri" w:hAnsi="Calibri" w:cs="Tahoma"/>
          <w:i/>
          <w:iCs/>
          <w:color w:val="17365D"/>
          <w:sz w:val="22"/>
          <w:szCs w:val="22"/>
        </w:rPr>
        <w:t xml:space="preserve">Mobile: </w:t>
      </w:r>
      <w:r w:rsidR="00AA6A01">
        <w:rPr>
          <w:rFonts w:ascii="Calibri" w:hAnsi="Calibri" w:cs="Tahoma"/>
          <w:i/>
          <w:iCs/>
          <w:color w:val="17365D"/>
          <w:sz w:val="22"/>
          <w:szCs w:val="22"/>
          <w:lang w:val="en-US" w:bidi="ta-IN"/>
        </w:rPr>
        <w:t>+</w:t>
      </w:r>
      <w:r w:rsidR="00E87431">
        <w:rPr>
          <w:rFonts w:ascii="Calibri" w:hAnsi="Calibri" w:cs="Tahoma"/>
          <w:i/>
          <w:iCs/>
          <w:color w:val="17365D"/>
          <w:sz w:val="22"/>
          <w:szCs w:val="22"/>
          <w:lang w:val="en-US" w:bidi="ta-IN"/>
        </w:rPr>
        <w:t xml:space="preserve">91 93607 53782 </w:t>
      </w:r>
      <w:r w:rsidR="00B31340" w:rsidRPr="0002384E">
        <w:rPr>
          <w:rFonts w:ascii="Calibri" w:hAnsi="Calibri" w:cs="Tahoma"/>
          <w:i/>
          <w:iCs/>
          <w:color w:val="17365D"/>
          <w:sz w:val="22"/>
          <w:szCs w:val="22"/>
          <w:lang w:val="en-US" w:bidi="ta-IN"/>
        </w:rPr>
        <w:t>|</w:t>
      </w:r>
      <w:r w:rsidR="00E87431">
        <w:rPr>
          <w:rFonts w:ascii="Calibri" w:hAnsi="Calibri" w:cs="Tahoma"/>
          <w:i/>
          <w:iCs/>
          <w:color w:val="17365D"/>
          <w:sz w:val="22"/>
          <w:szCs w:val="22"/>
          <w:lang w:val="en-US" w:bidi="ta-IN"/>
        </w:rPr>
        <w:t xml:space="preserve"> </w:t>
      </w:r>
      <w:r w:rsidR="0016755C" w:rsidRPr="0002384E">
        <w:rPr>
          <w:rFonts w:ascii="Calibri" w:hAnsi="Calibri" w:cs="Tahoma"/>
          <w:i/>
          <w:iCs/>
          <w:color w:val="17365D"/>
          <w:sz w:val="22"/>
          <w:szCs w:val="22"/>
        </w:rPr>
        <w:t>Email: snsamie@yahoo.co.in</w:t>
      </w:r>
    </w:p>
    <w:p w:rsidR="00512D34" w:rsidRPr="004046D0" w:rsidRDefault="000513F2" w:rsidP="00FA61FF">
      <w:pPr>
        <w:ind w:left="-720" w:right="-694"/>
        <w:rPr>
          <w:rFonts w:ascii="Calibri" w:hAnsi="Calibri"/>
          <w:sz w:val="17"/>
          <w:szCs w:val="17"/>
          <w:lang w:val="en-US"/>
        </w:rPr>
      </w:pPr>
      <w:r w:rsidRPr="000513F2">
        <w:rPr>
          <w:rFonts w:ascii="Calibri" w:hAnsi="Calibri"/>
          <w:sz w:val="17"/>
          <w:szCs w:val="17"/>
          <w:lang w:val="en-US"/>
        </w:rPr>
        <w:pict>
          <v:shape id="_x0000_i1025" type="#_x0000_t75" style="width:460.7pt;height:4.95pt" o:hrpct="0" o:hralign="center" o:hr="t">
            <v:imagedata r:id="rId8" o:title="BD14538_"/>
          </v:shape>
        </w:pict>
      </w:r>
    </w:p>
    <w:p w:rsidR="006A63F5" w:rsidRPr="004046D0" w:rsidRDefault="006A63F5" w:rsidP="006A63F5">
      <w:pPr>
        <w:rPr>
          <w:rFonts w:ascii="Calibri" w:hAnsi="Calibri" w:cs="Arial"/>
          <w:b/>
          <w:bCs/>
          <w:sz w:val="18"/>
          <w:szCs w:val="18"/>
        </w:rPr>
      </w:pPr>
    </w:p>
    <w:p w:rsidR="00E14ABA" w:rsidRPr="004046D0" w:rsidRDefault="00E14ABA" w:rsidP="006A63F5">
      <w:pPr>
        <w:rPr>
          <w:rFonts w:ascii="Calibri" w:hAnsi="Calibri"/>
          <w:sz w:val="17"/>
          <w:szCs w:val="17"/>
          <w:lang w:val="en-US"/>
        </w:rPr>
      </w:pPr>
      <w:r w:rsidRPr="0002384E">
        <w:rPr>
          <w:rFonts w:ascii="Calibri" w:hAnsi="Calibri" w:cs="Arial"/>
          <w:b/>
          <w:bCs/>
          <w:color w:val="17365D"/>
        </w:rPr>
        <w:t>CAREER OBJECTIVE</w:t>
      </w:r>
      <w:r w:rsidR="000513F2" w:rsidRPr="000513F2">
        <w:rPr>
          <w:rFonts w:ascii="Calibri" w:hAnsi="Calibri" w:cs="Arial"/>
          <w:color w:val="333333"/>
        </w:rPr>
        <w:pict>
          <v:rect id="_x0000_i1026" style="width:446.35pt;height:1.15pt" o:hrpct="989" o:hralign="center" o:hrstd="t" o:hrnoshade="t" o:hr="t" fillcolor="black" stroked="f"/>
        </w:pict>
      </w:r>
    </w:p>
    <w:p w:rsidR="00E14ABA" w:rsidRPr="004046D0" w:rsidRDefault="00E14ABA" w:rsidP="00C24F0B">
      <w:pPr>
        <w:ind w:right="26"/>
        <w:jc w:val="both"/>
        <w:rPr>
          <w:rFonts w:ascii="Calibri" w:hAnsi="Calibri"/>
          <w:sz w:val="22"/>
          <w:szCs w:val="22"/>
          <w:lang w:val="en-US"/>
        </w:rPr>
      </w:pPr>
      <w:r w:rsidRPr="004046D0">
        <w:rPr>
          <w:rFonts w:ascii="Calibri" w:hAnsi="Calibri"/>
          <w:sz w:val="22"/>
          <w:szCs w:val="22"/>
          <w:lang w:val="en-US"/>
        </w:rPr>
        <w:t>Seeking S</w:t>
      </w:r>
      <w:r w:rsidR="00A931D7">
        <w:rPr>
          <w:rFonts w:ascii="Calibri" w:hAnsi="Calibri"/>
          <w:sz w:val="22"/>
          <w:szCs w:val="22"/>
          <w:lang w:val="en-US"/>
        </w:rPr>
        <w:t xml:space="preserve">enior Leadership assignment in </w:t>
      </w:r>
      <w:r w:rsidR="004812E9">
        <w:rPr>
          <w:rFonts w:ascii="Calibri" w:hAnsi="Calibri"/>
          <w:sz w:val="22"/>
          <w:szCs w:val="22"/>
          <w:lang w:val="en-US"/>
        </w:rPr>
        <w:t>Q</w:t>
      </w:r>
      <w:r w:rsidRPr="004046D0">
        <w:rPr>
          <w:rFonts w:ascii="Calibri" w:hAnsi="Calibri"/>
          <w:sz w:val="22"/>
          <w:szCs w:val="22"/>
          <w:lang w:val="en-US"/>
        </w:rPr>
        <w:t xml:space="preserve">HSE/ </w:t>
      </w:r>
      <w:r w:rsidR="00C24F0B" w:rsidRPr="004046D0">
        <w:rPr>
          <w:rFonts w:ascii="Calibri" w:hAnsi="Calibri"/>
          <w:sz w:val="22"/>
          <w:szCs w:val="22"/>
          <w:lang w:val="en-US"/>
        </w:rPr>
        <w:t>HSE Management</w:t>
      </w:r>
      <w:r w:rsidR="009C7D3B">
        <w:rPr>
          <w:rFonts w:ascii="Calibri" w:hAnsi="Calibri"/>
          <w:sz w:val="22"/>
          <w:szCs w:val="22"/>
          <w:lang w:val="en-US"/>
        </w:rPr>
        <w:t xml:space="preserve"> to use my</w:t>
      </w:r>
      <w:r w:rsidRPr="004046D0">
        <w:rPr>
          <w:rFonts w:ascii="Calibri" w:hAnsi="Calibri"/>
          <w:sz w:val="22"/>
          <w:szCs w:val="22"/>
          <w:lang w:val="en-US"/>
        </w:rPr>
        <w:t xml:space="preserve"> proven skills of managing, planning and organizing</w:t>
      </w:r>
      <w:r w:rsidR="009156BF" w:rsidRPr="004046D0">
        <w:rPr>
          <w:rFonts w:ascii="Calibri" w:hAnsi="Calibri"/>
          <w:sz w:val="22"/>
          <w:szCs w:val="22"/>
          <w:lang w:val="en-US"/>
        </w:rPr>
        <w:t>,</w:t>
      </w:r>
      <w:r w:rsidRPr="004046D0">
        <w:rPr>
          <w:rFonts w:ascii="Calibri" w:hAnsi="Calibri"/>
          <w:sz w:val="22"/>
          <w:szCs w:val="22"/>
          <w:lang w:val="en-US"/>
        </w:rPr>
        <w:t xml:space="preserve"> acquired through diverse work experience and delivering optimal results in multi-cultural and fast paced </w:t>
      </w:r>
      <w:r w:rsidR="00CF7FBC">
        <w:rPr>
          <w:rFonts w:ascii="Calibri" w:hAnsi="Calibri"/>
          <w:sz w:val="22"/>
          <w:szCs w:val="22"/>
          <w:lang w:val="en-US"/>
        </w:rPr>
        <w:t xml:space="preserve"> PMC</w:t>
      </w:r>
      <w:r w:rsidR="009C7D3B">
        <w:rPr>
          <w:rFonts w:ascii="Calibri" w:hAnsi="Calibri"/>
          <w:sz w:val="22"/>
          <w:szCs w:val="22"/>
          <w:lang w:val="en-US"/>
        </w:rPr>
        <w:t xml:space="preserve"> </w:t>
      </w:r>
      <w:r w:rsidRPr="004046D0">
        <w:rPr>
          <w:rFonts w:ascii="Calibri" w:hAnsi="Calibri"/>
          <w:sz w:val="22"/>
          <w:szCs w:val="22"/>
          <w:lang w:val="en-US"/>
        </w:rPr>
        <w:t>environments</w:t>
      </w:r>
      <w:r w:rsidR="001F214D">
        <w:rPr>
          <w:rFonts w:ascii="Calibri" w:hAnsi="Calibri"/>
          <w:sz w:val="22"/>
          <w:szCs w:val="22"/>
          <w:lang w:val="en-US"/>
        </w:rPr>
        <w:t>, C</w:t>
      </w:r>
      <w:r w:rsidR="005C611F">
        <w:rPr>
          <w:rFonts w:ascii="Calibri" w:hAnsi="Calibri"/>
          <w:sz w:val="22"/>
          <w:szCs w:val="22"/>
          <w:lang w:val="en-US"/>
        </w:rPr>
        <w:t>lients</w:t>
      </w:r>
      <w:r w:rsidR="001F214D">
        <w:rPr>
          <w:rFonts w:ascii="Calibri" w:hAnsi="Calibri"/>
          <w:sz w:val="22"/>
          <w:szCs w:val="22"/>
          <w:lang w:val="en-US"/>
        </w:rPr>
        <w:t xml:space="preserve"> and Contractors.</w:t>
      </w:r>
    </w:p>
    <w:p w:rsidR="00512D34" w:rsidRPr="004046D0" w:rsidRDefault="00512D34" w:rsidP="00512D34">
      <w:pPr>
        <w:ind w:left="-720" w:right="-694"/>
        <w:rPr>
          <w:rFonts w:ascii="Calibri" w:hAnsi="Calibri"/>
          <w:sz w:val="17"/>
          <w:szCs w:val="17"/>
          <w:lang w:val="en-US"/>
        </w:rPr>
      </w:pPr>
    </w:p>
    <w:p w:rsidR="00E14ABA" w:rsidRPr="0002384E" w:rsidRDefault="00E14ABA" w:rsidP="00E14ABA">
      <w:pPr>
        <w:pBdr>
          <w:bottom w:val="single" w:sz="4" w:space="1" w:color="auto"/>
        </w:pBdr>
        <w:rPr>
          <w:rFonts w:ascii="Calibri" w:hAnsi="Calibri" w:cs="Arial"/>
          <w:b/>
          <w:bCs/>
          <w:color w:val="17365D"/>
        </w:rPr>
      </w:pPr>
      <w:r w:rsidRPr="0002384E">
        <w:rPr>
          <w:rFonts w:ascii="Calibri" w:hAnsi="Calibri" w:cs="Arial"/>
          <w:b/>
          <w:bCs/>
          <w:color w:val="17365D"/>
        </w:rPr>
        <w:t>EXECUTIVE SUMMARY</w:t>
      </w:r>
    </w:p>
    <w:p w:rsidR="0016755C" w:rsidRDefault="00FE1BE4" w:rsidP="000367B3">
      <w:pPr>
        <w:autoSpaceDE w:val="0"/>
        <w:autoSpaceDN w:val="0"/>
        <w:adjustRightInd w:val="0"/>
        <w:jc w:val="both"/>
        <w:rPr>
          <w:rFonts w:ascii="Calibri" w:hAnsi="Calibri" w:cs="Verdana"/>
          <w:b/>
          <w:sz w:val="22"/>
          <w:szCs w:val="22"/>
          <w:lang w:val="en-US" w:eastAsia="en-US"/>
        </w:rPr>
      </w:pPr>
      <w:r w:rsidRPr="004046D0">
        <w:rPr>
          <w:rFonts w:ascii="Calibri" w:hAnsi="Calibri" w:cs="Verdana"/>
          <w:sz w:val="22"/>
          <w:szCs w:val="22"/>
          <w:lang w:val="en-US" w:eastAsia="en-US"/>
        </w:rPr>
        <w:t>Professional, self-</w:t>
      </w:r>
      <w:r w:rsidR="00E14ABA" w:rsidRPr="004046D0">
        <w:rPr>
          <w:rFonts w:ascii="Calibri" w:hAnsi="Calibri" w:cs="Verdana"/>
          <w:sz w:val="22"/>
          <w:szCs w:val="22"/>
          <w:lang w:val="en-US" w:eastAsia="en-US"/>
        </w:rPr>
        <w:t>driven, d</w:t>
      </w:r>
      <w:r w:rsidR="009C7D3B">
        <w:rPr>
          <w:rFonts w:ascii="Calibri" w:hAnsi="Calibri" w:cs="Verdana"/>
          <w:sz w:val="22"/>
          <w:szCs w:val="22"/>
          <w:lang w:val="en-US" w:eastAsia="en-US"/>
        </w:rPr>
        <w:t xml:space="preserve">isciplined, highly organized </w:t>
      </w:r>
      <w:r w:rsidR="00A53A0B">
        <w:rPr>
          <w:rFonts w:ascii="Calibri" w:hAnsi="Calibri" w:cs="Verdana"/>
          <w:b/>
          <w:sz w:val="22"/>
          <w:szCs w:val="22"/>
          <w:lang w:val="en-US" w:eastAsia="en-US"/>
        </w:rPr>
        <w:t>Regional H</w:t>
      </w:r>
      <w:r w:rsidR="00C76EF8">
        <w:rPr>
          <w:rFonts w:ascii="Calibri" w:hAnsi="Calibri" w:cs="Verdana"/>
          <w:b/>
          <w:sz w:val="22"/>
          <w:szCs w:val="22"/>
          <w:lang w:val="en-US" w:eastAsia="en-US"/>
        </w:rPr>
        <w:t>S</w:t>
      </w:r>
      <w:r w:rsidR="000367B3" w:rsidRPr="002C6504">
        <w:rPr>
          <w:rFonts w:ascii="Calibri" w:hAnsi="Calibri" w:cs="Verdana"/>
          <w:b/>
          <w:sz w:val="22"/>
          <w:szCs w:val="22"/>
          <w:lang w:val="en-US" w:eastAsia="en-US"/>
        </w:rPr>
        <w:t xml:space="preserve">E </w:t>
      </w:r>
      <w:r w:rsidR="00C76EF8">
        <w:rPr>
          <w:rFonts w:ascii="Calibri" w:hAnsi="Calibri" w:cs="Verdana"/>
          <w:b/>
          <w:sz w:val="22"/>
          <w:szCs w:val="22"/>
          <w:lang w:val="en-US" w:eastAsia="en-US"/>
        </w:rPr>
        <w:t>Head</w:t>
      </w:r>
      <w:r w:rsidR="000367B3" w:rsidRPr="004046D0">
        <w:rPr>
          <w:rFonts w:ascii="Calibri" w:hAnsi="Calibri" w:cs="Verdana"/>
          <w:sz w:val="22"/>
          <w:szCs w:val="22"/>
          <w:lang w:val="en-US" w:eastAsia="en-US"/>
        </w:rPr>
        <w:t xml:space="preserve"> with </w:t>
      </w:r>
      <w:r w:rsidR="005C611F">
        <w:rPr>
          <w:rFonts w:ascii="Calibri" w:hAnsi="Calibri" w:cs="Verdana"/>
          <w:sz w:val="22"/>
          <w:szCs w:val="22"/>
          <w:lang w:val="en-US" w:eastAsia="en-US"/>
        </w:rPr>
        <w:t>17</w:t>
      </w:r>
      <w:r w:rsidR="00E14ABA" w:rsidRPr="004046D0">
        <w:rPr>
          <w:rFonts w:ascii="Calibri" w:hAnsi="Calibri" w:cs="Verdana"/>
          <w:sz w:val="22"/>
          <w:szCs w:val="22"/>
          <w:lang w:val="en-US" w:eastAsia="en-US"/>
        </w:rPr>
        <w:t xml:space="preserve">+ years of progressively senior </w:t>
      </w:r>
      <w:r w:rsidR="00015A4B" w:rsidRPr="004046D0">
        <w:rPr>
          <w:rFonts w:ascii="Calibri" w:hAnsi="Calibri" w:cs="Verdana"/>
          <w:sz w:val="22"/>
          <w:szCs w:val="22"/>
          <w:lang w:val="en-US" w:eastAsia="en-US"/>
        </w:rPr>
        <w:t xml:space="preserve">HSE </w:t>
      </w:r>
      <w:r w:rsidR="00E14ABA" w:rsidRPr="004046D0">
        <w:rPr>
          <w:rFonts w:ascii="Calibri" w:hAnsi="Calibri" w:cs="Verdana"/>
          <w:sz w:val="22"/>
          <w:szCs w:val="22"/>
          <w:lang w:val="en-US" w:eastAsia="en-US"/>
        </w:rPr>
        <w:t>experience</w:t>
      </w:r>
      <w:r w:rsidR="009C7D3B">
        <w:rPr>
          <w:rFonts w:ascii="Calibri" w:hAnsi="Calibri" w:cs="Verdana"/>
          <w:sz w:val="22"/>
          <w:szCs w:val="22"/>
          <w:lang w:val="en-US" w:eastAsia="en-US"/>
        </w:rPr>
        <w:t xml:space="preserve"> with Project Management Consultancy firm</w:t>
      </w:r>
      <w:r w:rsidR="00B205F5">
        <w:rPr>
          <w:rFonts w:ascii="Calibri" w:hAnsi="Calibri" w:cs="Verdana"/>
          <w:sz w:val="22"/>
          <w:szCs w:val="22"/>
          <w:lang w:val="en-US" w:eastAsia="en-US"/>
        </w:rPr>
        <w:t>s</w:t>
      </w:r>
      <w:r w:rsidR="00E14ABA" w:rsidRPr="004046D0">
        <w:rPr>
          <w:rFonts w:ascii="Calibri" w:hAnsi="Calibri" w:cs="Verdana"/>
          <w:sz w:val="22"/>
          <w:szCs w:val="22"/>
          <w:lang w:val="en-US" w:eastAsia="en-US"/>
        </w:rPr>
        <w:t xml:space="preserve"> and </w:t>
      </w:r>
      <w:r w:rsidR="000367B3" w:rsidRPr="004046D0">
        <w:rPr>
          <w:rFonts w:ascii="Calibri" w:hAnsi="Calibri" w:cs="Verdana"/>
          <w:sz w:val="22"/>
          <w:szCs w:val="22"/>
          <w:lang w:val="en-US" w:eastAsia="en-US"/>
        </w:rPr>
        <w:t>+</w:t>
      </w:r>
      <w:r w:rsidR="005C611F">
        <w:rPr>
          <w:rFonts w:ascii="Calibri" w:hAnsi="Calibri" w:cs="Verdana"/>
          <w:sz w:val="22"/>
          <w:szCs w:val="22"/>
          <w:lang w:val="en-US" w:eastAsia="en-US"/>
        </w:rPr>
        <w:t>29</w:t>
      </w:r>
      <w:r w:rsidR="00E14ABA" w:rsidRPr="004046D0">
        <w:rPr>
          <w:rFonts w:ascii="Calibri" w:hAnsi="Calibri" w:cs="Verdana"/>
          <w:sz w:val="22"/>
          <w:szCs w:val="22"/>
          <w:lang w:val="en-US" w:eastAsia="en-US"/>
        </w:rPr>
        <w:t xml:space="preserve"> years of combined experience</w:t>
      </w:r>
      <w:r w:rsidR="00BE69B4">
        <w:rPr>
          <w:rFonts w:ascii="Calibri" w:hAnsi="Calibri" w:cs="Verdana"/>
          <w:sz w:val="22"/>
          <w:szCs w:val="22"/>
          <w:lang w:val="en-US" w:eastAsia="en-US"/>
        </w:rPr>
        <w:t xml:space="preserve"> </w:t>
      </w:r>
      <w:r w:rsidR="004812E9">
        <w:rPr>
          <w:rFonts w:ascii="Calibri" w:hAnsi="Calibri" w:cs="Verdana"/>
          <w:sz w:val="22"/>
          <w:szCs w:val="22"/>
          <w:lang w:val="en-US" w:eastAsia="en-US"/>
        </w:rPr>
        <w:t xml:space="preserve">and knoledge </w:t>
      </w:r>
      <w:r w:rsidR="00BE69B4">
        <w:rPr>
          <w:rFonts w:ascii="Calibri" w:hAnsi="Calibri" w:cs="Verdana"/>
          <w:sz w:val="22"/>
          <w:szCs w:val="22"/>
          <w:lang w:val="en-US" w:eastAsia="en-US"/>
        </w:rPr>
        <w:t xml:space="preserve">in </w:t>
      </w:r>
      <w:r w:rsidR="00BE69B4" w:rsidRPr="002C6504">
        <w:rPr>
          <w:rFonts w:ascii="Calibri" w:hAnsi="Calibri" w:cs="Verdana"/>
          <w:b/>
          <w:sz w:val="22"/>
          <w:szCs w:val="22"/>
          <w:lang w:val="en-US" w:eastAsia="en-US"/>
        </w:rPr>
        <w:t>C</w:t>
      </w:r>
      <w:r w:rsidR="00015A4B" w:rsidRPr="002C6504">
        <w:rPr>
          <w:rFonts w:ascii="Calibri" w:hAnsi="Calibri" w:cs="Verdana"/>
          <w:b/>
          <w:sz w:val="22"/>
          <w:szCs w:val="22"/>
          <w:lang w:val="en-US" w:eastAsia="en-US"/>
        </w:rPr>
        <w:t>onstruction</w:t>
      </w:r>
      <w:r w:rsidR="00BE69B4" w:rsidRPr="002C6504">
        <w:rPr>
          <w:rFonts w:ascii="Calibri" w:hAnsi="Calibri" w:cs="Verdana"/>
          <w:b/>
          <w:sz w:val="22"/>
          <w:szCs w:val="22"/>
          <w:lang w:val="en-US" w:eastAsia="en-US"/>
        </w:rPr>
        <w:t xml:space="preserve">, </w:t>
      </w:r>
      <w:r w:rsidR="00A53A0B">
        <w:rPr>
          <w:rFonts w:ascii="Calibri" w:hAnsi="Calibri" w:cs="Verdana"/>
          <w:b/>
          <w:sz w:val="22"/>
          <w:szCs w:val="22"/>
          <w:lang w:val="en-US" w:eastAsia="en-US"/>
        </w:rPr>
        <w:t xml:space="preserve">Cement, </w:t>
      </w:r>
      <w:r w:rsidR="00BE69B4" w:rsidRPr="002C6504">
        <w:rPr>
          <w:rFonts w:ascii="Calibri" w:hAnsi="Calibri" w:cs="Verdana"/>
          <w:b/>
          <w:sz w:val="22"/>
          <w:szCs w:val="22"/>
          <w:lang w:val="en-US" w:eastAsia="en-US"/>
        </w:rPr>
        <w:t>Energy, Oil &amp; Gas</w:t>
      </w:r>
      <w:r w:rsidR="00D31B31" w:rsidRPr="002C6504">
        <w:rPr>
          <w:rFonts w:ascii="Calibri" w:hAnsi="Calibri" w:cs="Verdana"/>
          <w:b/>
          <w:sz w:val="22"/>
          <w:szCs w:val="22"/>
          <w:lang w:val="en-US" w:eastAsia="en-US"/>
        </w:rPr>
        <w:t xml:space="preserve">, </w:t>
      </w:r>
      <w:r w:rsidR="00BE69B4" w:rsidRPr="002C6504">
        <w:rPr>
          <w:rFonts w:ascii="Calibri" w:hAnsi="Calibri" w:cs="Verdana"/>
          <w:b/>
          <w:sz w:val="22"/>
          <w:szCs w:val="22"/>
          <w:lang w:val="en-US" w:eastAsia="en-US"/>
        </w:rPr>
        <w:t>Refinery, Marine works,</w:t>
      </w:r>
      <w:r w:rsidR="004812E9">
        <w:rPr>
          <w:rFonts w:ascii="Calibri" w:hAnsi="Calibri" w:cs="Verdana"/>
          <w:b/>
          <w:sz w:val="22"/>
          <w:szCs w:val="22"/>
          <w:lang w:val="en-US" w:eastAsia="en-US"/>
        </w:rPr>
        <w:t>,</w:t>
      </w:r>
      <w:r w:rsidR="00BE69B4" w:rsidRPr="002C6504">
        <w:rPr>
          <w:rFonts w:ascii="Calibri" w:hAnsi="Calibri" w:cs="Verdana"/>
          <w:b/>
          <w:sz w:val="22"/>
          <w:szCs w:val="22"/>
          <w:lang w:val="en-US" w:eastAsia="en-US"/>
        </w:rPr>
        <w:t>Bridge, Infra, Roads, Barge</w:t>
      </w:r>
      <w:r w:rsidR="00015A4B" w:rsidRPr="002C6504">
        <w:rPr>
          <w:rFonts w:ascii="Calibri" w:hAnsi="Calibri" w:cs="Verdana"/>
          <w:b/>
          <w:sz w:val="22"/>
          <w:szCs w:val="22"/>
          <w:lang w:val="en-US" w:eastAsia="en-US"/>
        </w:rPr>
        <w:t>, dredging, brea</w:t>
      </w:r>
      <w:r w:rsidR="00C0321B" w:rsidRPr="002C6504">
        <w:rPr>
          <w:rFonts w:ascii="Calibri" w:hAnsi="Calibri" w:cs="Verdana"/>
          <w:b/>
          <w:sz w:val="22"/>
          <w:szCs w:val="22"/>
          <w:lang w:val="en-US" w:eastAsia="en-US"/>
        </w:rPr>
        <w:t xml:space="preserve">k water, quay wall construction, </w:t>
      </w:r>
      <w:r w:rsidR="00015A4B" w:rsidRPr="002C6504">
        <w:rPr>
          <w:rFonts w:ascii="Calibri" w:hAnsi="Calibri" w:cs="Verdana"/>
          <w:b/>
          <w:sz w:val="22"/>
          <w:szCs w:val="22"/>
          <w:lang w:val="en-US" w:eastAsia="en-US"/>
        </w:rPr>
        <w:t>etc</w:t>
      </w:r>
      <w:r w:rsidR="00C0321B" w:rsidRPr="002C6504">
        <w:rPr>
          <w:rFonts w:ascii="Calibri" w:hAnsi="Calibri" w:cs="Verdana"/>
          <w:b/>
          <w:sz w:val="22"/>
          <w:szCs w:val="22"/>
          <w:lang w:val="en-US" w:eastAsia="en-US"/>
        </w:rPr>
        <w:t xml:space="preserve">. in </w:t>
      </w:r>
      <w:r w:rsidR="00F2649A" w:rsidRPr="002C6504">
        <w:rPr>
          <w:rFonts w:ascii="Calibri" w:hAnsi="Calibri" w:cs="Verdana"/>
          <w:b/>
          <w:sz w:val="22"/>
          <w:szCs w:val="22"/>
          <w:lang w:val="en-US" w:eastAsia="en-US"/>
        </w:rPr>
        <w:t>Qatar</w:t>
      </w:r>
      <w:r w:rsidR="00C0321B" w:rsidRPr="002C6504">
        <w:rPr>
          <w:rFonts w:ascii="Calibri" w:hAnsi="Calibri" w:cs="Verdana"/>
          <w:b/>
          <w:sz w:val="22"/>
          <w:szCs w:val="22"/>
          <w:lang w:val="en-US" w:eastAsia="en-US"/>
        </w:rPr>
        <w:t>, Kuwai</w:t>
      </w:r>
      <w:r w:rsidR="00F2649A" w:rsidRPr="002C6504">
        <w:rPr>
          <w:rFonts w:ascii="Calibri" w:hAnsi="Calibri" w:cs="Verdana"/>
          <w:b/>
          <w:sz w:val="22"/>
          <w:szCs w:val="22"/>
          <w:lang w:val="en-US" w:eastAsia="en-US"/>
        </w:rPr>
        <w:t>t, Oman, UAE</w:t>
      </w:r>
      <w:r w:rsidR="004812E9">
        <w:rPr>
          <w:rFonts w:ascii="Calibri" w:hAnsi="Calibri" w:cs="Verdana"/>
          <w:b/>
          <w:sz w:val="22"/>
          <w:szCs w:val="22"/>
          <w:lang w:val="en-US" w:eastAsia="en-US"/>
        </w:rPr>
        <w:t xml:space="preserve">, </w:t>
      </w:r>
      <w:r w:rsidR="00F2649A" w:rsidRPr="002C6504">
        <w:rPr>
          <w:rFonts w:ascii="Calibri" w:hAnsi="Calibri" w:cs="Verdana"/>
          <w:b/>
          <w:sz w:val="22"/>
          <w:szCs w:val="22"/>
          <w:lang w:val="en-US" w:eastAsia="en-US"/>
        </w:rPr>
        <w:t xml:space="preserve"> </w:t>
      </w:r>
      <w:r w:rsidR="004812E9">
        <w:rPr>
          <w:rFonts w:ascii="Calibri" w:hAnsi="Calibri" w:cs="Verdana"/>
          <w:b/>
          <w:sz w:val="22"/>
          <w:szCs w:val="22"/>
          <w:lang w:val="en-US" w:eastAsia="en-US"/>
        </w:rPr>
        <w:t xml:space="preserve">Libya, UK, Denmark </w:t>
      </w:r>
      <w:r w:rsidR="00F2649A" w:rsidRPr="002C6504">
        <w:rPr>
          <w:rFonts w:ascii="Calibri" w:hAnsi="Calibri" w:cs="Verdana"/>
          <w:b/>
          <w:sz w:val="22"/>
          <w:szCs w:val="22"/>
          <w:lang w:val="en-US" w:eastAsia="en-US"/>
        </w:rPr>
        <w:t>and India</w:t>
      </w:r>
      <w:r w:rsidR="00C0321B" w:rsidRPr="002C6504">
        <w:rPr>
          <w:rFonts w:ascii="Calibri" w:hAnsi="Calibri" w:cs="Verdana"/>
          <w:b/>
          <w:sz w:val="22"/>
          <w:szCs w:val="22"/>
          <w:lang w:val="en-US" w:eastAsia="en-US"/>
        </w:rPr>
        <w:t xml:space="preserve"> </w:t>
      </w:r>
      <w:r w:rsidR="00774B52">
        <w:rPr>
          <w:rFonts w:ascii="Calibri" w:hAnsi="Calibri" w:cs="Verdana"/>
          <w:b/>
          <w:sz w:val="22"/>
          <w:szCs w:val="22"/>
          <w:lang w:val="en-US" w:eastAsia="en-US"/>
        </w:rPr>
        <w:t>including</w:t>
      </w:r>
      <w:r w:rsidR="004812E9">
        <w:rPr>
          <w:rFonts w:ascii="Calibri" w:hAnsi="Calibri" w:cs="Verdana"/>
          <w:b/>
          <w:sz w:val="22"/>
          <w:szCs w:val="22"/>
          <w:lang w:val="en-US" w:eastAsia="en-US"/>
        </w:rPr>
        <w:t xml:space="preserve"> the following</w:t>
      </w:r>
      <w:r w:rsidR="00774B52">
        <w:rPr>
          <w:rFonts w:ascii="Calibri" w:hAnsi="Calibri" w:cs="Verdana"/>
          <w:b/>
          <w:sz w:val="22"/>
          <w:szCs w:val="22"/>
          <w:lang w:val="en-US" w:eastAsia="en-US"/>
        </w:rPr>
        <w:t>.</w:t>
      </w:r>
    </w:p>
    <w:p w:rsidR="009C7D3B" w:rsidRDefault="009C7D3B" w:rsidP="000367B3">
      <w:pPr>
        <w:autoSpaceDE w:val="0"/>
        <w:autoSpaceDN w:val="0"/>
        <w:adjustRightInd w:val="0"/>
        <w:jc w:val="both"/>
        <w:rPr>
          <w:rFonts w:ascii="Calibri" w:hAnsi="Calibri" w:cs="Verdana"/>
          <w:sz w:val="22"/>
          <w:szCs w:val="22"/>
          <w:lang w:val="en-US" w:eastAsia="en-US"/>
        </w:rPr>
      </w:pPr>
    </w:p>
    <w:p w:rsidR="009C7D3B" w:rsidRPr="00F2649A" w:rsidRDefault="009C7D3B" w:rsidP="00F2649A">
      <w:pPr>
        <w:pStyle w:val="ListParagraph"/>
        <w:numPr>
          <w:ilvl w:val="0"/>
          <w:numId w:val="23"/>
        </w:numPr>
        <w:tabs>
          <w:tab w:val="left" w:pos="451"/>
        </w:tabs>
        <w:spacing w:after="0" w:line="255" w:lineRule="atLeast"/>
        <w:ind w:left="451" w:hanging="450"/>
        <w:jc w:val="both"/>
        <w:rPr>
          <w:rFonts w:cs="Verdana"/>
        </w:rPr>
      </w:pPr>
      <w:r>
        <w:rPr>
          <w:rFonts w:cs="Verdana"/>
        </w:rPr>
        <w:t>Inspection, Audit at work pla</w:t>
      </w:r>
      <w:r w:rsidR="00F2649A">
        <w:rPr>
          <w:rFonts w:cs="Verdana"/>
        </w:rPr>
        <w:t>ce as per the International</w:t>
      </w:r>
      <w:r w:rsidR="0069034A">
        <w:rPr>
          <w:rFonts w:cs="Verdana"/>
        </w:rPr>
        <w:t xml:space="preserve"> Quality Standards</w:t>
      </w:r>
      <w:r w:rsidR="00F2649A">
        <w:rPr>
          <w:rFonts w:cs="Verdana"/>
        </w:rPr>
        <w:t xml:space="preserve"> (ISO 9001, I</w:t>
      </w:r>
      <w:r w:rsidR="004812E9">
        <w:rPr>
          <w:rFonts w:cs="Verdana"/>
        </w:rPr>
        <w:t>S0 14001, OSHAS 18001</w:t>
      </w:r>
      <w:r w:rsidR="00774B52">
        <w:rPr>
          <w:rFonts w:cs="Verdana"/>
        </w:rPr>
        <w:t>, ISO 45</w:t>
      </w:r>
      <w:r w:rsidR="003625AB">
        <w:rPr>
          <w:rFonts w:cs="Verdana"/>
        </w:rPr>
        <w:t>001</w:t>
      </w:r>
      <w:r w:rsidR="004812E9">
        <w:rPr>
          <w:rFonts w:cs="Verdana"/>
        </w:rPr>
        <w:t xml:space="preserve"> and IMS</w:t>
      </w:r>
      <w:r w:rsidR="00F2649A">
        <w:rPr>
          <w:rFonts w:cs="Verdana"/>
        </w:rPr>
        <w:t>.</w:t>
      </w:r>
    </w:p>
    <w:p w:rsidR="00A5173A" w:rsidRPr="004046D0" w:rsidRDefault="00A5173A" w:rsidP="00F2649A">
      <w:pPr>
        <w:tabs>
          <w:tab w:val="left" w:pos="996"/>
        </w:tabs>
        <w:jc w:val="both"/>
        <w:rPr>
          <w:rFonts w:ascii="Calibri" w:hAnsi="Calibri" w:cs="Arial"/>
          <w:sz w:val="16"/>
          <w:szCs w:val="16"/>
          <w:lang w:val="en-US" w:eastAsia="en-US"/>
        </w:rPr>
      </w:pPr>
    </w:p>
    <w:tbl>
      <w:tblPr>
        <w:tblW w:w="5000" w:type="pct"/>
        <w:tblCellSpacing w:w="7" w:type="dxa"/>
        <w:tblCellMar>
          <w:top w:w="15" w:type="dxa"/>
          <w:left w:w="15" w:type="dxa"/>
          <w:bottom w:w="15" w:type="dxa"/>
          <w:right w:w="15" w:type="dxa"/>
        </w:tblCellMar>
        <w:tblLook w:val="04A0"/>
      </w:tblPr>
      <w:tblGrid>
        <w:gridCol w:w="4444"/>
        <w:gridCol w:w="4640"/>
      </w:tblGrid>
      <w:tr w:rsidR="00A5173A" w:rsidRPr="004046D0" w:rsidTr="00D31B31">
        <w:trPr>
          <w:tblCellSpacing w:w="7" w:type="dxa"/>
        </w:trPr>
        <w:tc>
          <w:tcPr>
            <w:tcW w:w="2435" w:type="pct"/>
            <w:hideMark/>
          </w:tcPr>
          <w:p w:rsidR="00A5173A" w:rsidRPr="004046D0" w:rsidRDefault="00C24F0B" w:rsidP="00C24F0B">
            <w:pPr>
              <w:pStyle w:val="ListParagraph"/>
              <w:numPr>
                <w:ilvl w:val="0"/>
                <w:numId w:val="23"/>
              </w:numPr>
              <w:spacing w:after="0" w:line="255" w:lineRule="atLeast"/>
              <w:ind w:left="450" w:hanging="450"/>
              <w:rPr>
                <w:rFonts w:cs="Arial"/>
              </w:rPr>
            </w:pPr>
            <w:r w:rsidRPr="004046D0">
              <w:rPr>
                <w:rFonts w:cs="Arial"/>
              </w:rPr>
              <w:t>Environmental monitoring, inspection, EIA, EMP, EMS &amp; Audit as per ISO 14001.</w:t>
            </w:r>
          </w:p>
        </w:tc>
        <w:tc>
          <w:tcPr>
            <w:tcW w:w="2542" w:type="pct"/>
            <w:vAlign w:val="center"/>
            <w:hideMark/>
          </w:tcPr>
          <w:p w:rsidR="00A5173A" w:rsidRPr="004046D0" w:rsidRDefault="000367B3" w:rsidP="000367B3">
            <w:pPr>
              <w:pStyle w:val="ListParagraph"/>
              <w:numPr>
                <w:ilvl w:val="0"/>
                <w:numId w:val="23"/>
              </w:numPr>
              <w:tabs>
                <w:tab w:val="left" w:pos="451"/>
              </w:tabs>
              <w:spacing w:after="0" w:line="255" w:lineRule="atLeast"/>
              <w:ind w:left="451" w:hanging="450"/>
              <w:rPr>
                <w:rFonts w:cs="Arial"/>
              </w:rPr>
            </w:pPr>
            <w:r w:rsidRPr="004046D0">
              <w:rPr>
                <w:rFonts w:cs="Verdana"/>
              </w:rPr>
              <w:t>Risk Assessment, Risk Analysis &amp; Mitigation Plans.</w:t>
            </w:r>
          </w:p>
        </w:tc>
      </w:tr>
      <w:tr w:rsidR="00D31B31" w:rsidRPr="004046D0" w:rsidTr="00D6155E">
        <w:trPr>
          <w:tblCellSpacing w:w="7" w:type="dxa"/>
        </w:trPr>
        <w:tc>
          <w:tcPr>
            <w:tcW w:w="2435" w:type="pct"/>
            <w:vAlign w:val="center"/>
            <w:hideMark/>
          </w:tcPr>
          <w:p w:rsidR="00C24F0B" w:rsidRPr="004046D0" w:rsidRDefault="00C24F0B" w:rsidP="004F1A09">
            <w:pPr>
              <w:pStyle w:val="ListParagraph"/>
              <w:numPr>
                <w:ilvl w:val="0"/>
                <w:numId w:val="23"/>
              </w:numPr>
              <w:tabs>
                <w:tab w:val="left" w:pos="451"/>
              </w:tabs>
              <w:spacing w:after="0" w:line="255" w:lineRule="atLeast"/>
              <w:ind w:left="451" w:hanging="450"/>
              <w:jc w:val="both"/>
              <w:rPr>
                <w:rFonts w:cs="Verdana"/>
              </w:rPr>
            </w:pPr>
            <w:r w:rsidRPr="004046D0">
              <w:rPr>
                <w:rFonts w:cs="Verdana"/>
              </w:rPr>
              <w:t>Manage activities of safety, occupational hygiene, environmental, security &amp; fire functionaries as per benchmark.</w:t>
            </w:r>
          </w:p>
          <w:p w:rsidR="00D31B31" w:rsidRDefault="00C24F0B" w:rsidP="00C24F0B">
            <w:pPr>
              <w:pStyle w:val="ListParagraph"/>
              <w:numPr>
                <w:ilvl w:val="0"/>
                <w:numId w:val="23"/>
              </w:numPr>
              <w:spacing w:after="0" w:line="255" w:lineRule="atLeast"/>
              <w:ind w:left="450" w:hanging="450"/>
              <w:rPr>
                <w:rFonts w:cs="Arial"/>
              </w:rPr>
            </w:pPr>
            <w:r w:rsidRPr="004046D0">
              <w:rPr>
                <w:rFonts w:cs="Arial"/>
              </w:rPr>
              <w:t>Incident / Accident investigation &amp; Root Cause Analysis.</w:t>
            </w:r>
          </w:p>
          <w:p w:rsidR="009C7D3B" w:rsidRPr="00741E45" w:rsidRDefault="009C7D3B" w:rsidP="00C24F0B">
            <w:pPr>
              <w:pStyle w:val="ListParagraph"/>
              <w:numPr>
                <w:ilvl w:val="0"/>
                <w:numId w:val="23"/>
              </w:numPr>
              <w:spacing w:after="0" w:line="255" w:lineRule="atLeast"/>
              <w:ind w:left="450" w:hanging="450"/>
              <w:rPr>
                <w:rFonts w:cs="Arial"/>
              </w:rPr>
            </w:pPr>
            <w:r w:rsidRPr="004046D0">
              <w:rPr>
                <w:rFonts w:cs="Verdana"/>
              </w:rPr>
              <w:t>Site Inspections, HSE Audits</w:t>
            </w:r>
            <w:r>
              <w:rPr>
                <w:rFonts w:cs="Verdana"/>
              </w:rPr>
              <w:t xml:space="preserve"> and </w:t>
            </w:r>
            <w:r w:rsidRPr="004046D0">
              <w:rPr>
                <w:rFonts w:cs="Verdana"/>
              </w:rPr>
              <w:t>Investigations &amp; rectification of irregularities</w:t>
            </w:r>
            <w:r>
              <w:rPr>
                <w:rFonts w:cs="Verdana"/>
              </w:rPr>
              <w:t xml:space="preserve"> </w:t>
            </w:r>
            <w:r w:rsidRPr="004046D0">
              <w:rPr>
                <w:rFonts w:cs="Verdana"/>
              </w:rPr>
              <w:t>and ensure follow-up</w:t>
            </w:r>
            <w:r>
              <w:rPr>
                <w:rFonts w:cs="Verdana"/>
              </w:rPr>
              <w:t>.</w:t>
            </w:r>
          </w:p>
          <w:p w:rsidR="00741E45" w:rsidRPr="004046D0" w:rsidRDefault="00741E45" w:rsidP="00741E45">
            <w:pPr>
              <w:pStyle w:val="ListParagraph"/>
              <w:spacing w:after="0" w:line="255" w:lineRule="atLeast"/>
              <w:ind w:left="450"/>
              <w:rPr>
                <w:rFonts w:cs="Arial"/>
              </w:rPr>
            </w:pPr>
          </w:p>
        </w:tc>
        <w:tc>
          <w:tcPr>
            <w:tcW w:w="2542" w:type="pct"/>
            <w:hideMark/>
          </w:tcPr>
          <w:p w:rsidR="00D31B31" w:rsidRPr="004046D0" w:rsidRDefault="00D31B31" w:rsidP="00D31B31">
            <w:pPr>
              <w:pStyle w:val="ListParagraph"/>
              <w:numPr>
                <w:ilvl w:val="0"/>
                <w:numId w:val="23"/>
              </w:numPr>
              <w:tabs>
                <w:tab w:val="left" w:pos="451"/>
              </w:tabs>
              <w:spacing w:after="0" w:line="255" w:lineRule="atLeast"/>
              <w:ind w:left="451" w:hanging="450"/>
              <w:rPr>
                <w:rFonts w:cs="Verdana"/>
              </w:rPr>
            </w:pPr>
            <w:r w:rsidRPr="004046D0">
              <w:rPr>
                <w:rFonts w:cs="Arial"/>
              </w:rPr>
              <w:t>Regular</w:t>
            </w:r>
            <w:r w:rsidRPr="004046D0">
              <w:rPr>
                <w:rFonts w:cs="Verdana"/>
              </w:rPr>
              <w:t xml:space="preserve"> field inspections to ensure </w:t>
            </w:r>
            <w:r w:rsidR="00BE16FF" w:rsidRPr="004046D0">
              <w:rPr>
                <w:rFonts w:cs="Verdana"/>
              </w:rPr>
              <w:t>permit</w:t>
            </w:r>
            <w:r w:rsidR="00C24F0B" w:rsidRPr="004046D0">
              <w:rPr>
                <w:rFonts w:cs="Verdana"/>
              </w:rPr>
              <w:t xml:space="preserve"> to Work System (PTW)</w:t>
            </w:r>
            <w:r w:rsidRPr="004046D0">
              <w:rPr>
                <w:rFonts w:cs="Verdana"/>
              </w:rPr>
              <w:t>, Regulatory &amp; Safety Compliance</w:t>
            </w:r>
            <w:r w:rsidR="00C24F0B" w:rsidRPr="004046D0">
              <w:rPr>
                <w:rFonts w:cs="Verdana"/>
              </w:rPr>
              <w:t>.</w:t>
            </w:r>
          </w:p>
          <w:p w:rsidR="00C24F0B" w:rsidRPr="00F2649A" w:rsidRDefault="00F2649A" w:rsidP="00D31B31">
            <w:pPr>
              <w:pStyle w:val="ListParagraph"/>
              <w:numPr>
                <w:ilvl w:val="0"/>
                <w:numId w:val="23"/>
              </w:numPr>
              <w:tabs>
                <w:tab w:val="left" w:pos="451"/>
              </w:tabs>
              <w:spacing w:after="0" w:line="255" w:lineRule="atLeast"/>
              <w:ind w:left="451" w:hanging="450"/>
              <w:rPr>
                <w:rFonts w:cs="Verdana"/>
              </w:rPr>
            </w:pPr>
            <w:r w:rsidRPr="004046D0">
              <w:rPr>
                <w:rFonts w:cs="Arial"/>
              </w:rPr>
              <w:t>HAZID, Risk &amp; Hazar</w:t>
            </w:r>
            <w:r>
              <w:rPr>
                <w:rFonts w:cs="Arial"/>
              </w:rPr>
              <w:t>d Assessments – HAZOP, COSHH, JS</w:t>
            </w:r>
            <w:r w:rsidRPr="004046D0">
              <w:rPr>
                <w:rFonts w:cs="Arial"/>
              </w:rPr>
              <w:t>A.</w:t>
            </w:r>
          </w:p>
          <w:p w:rsidR="00F2649A" w:rsidRPr="004046D0" w:rsidRDefault="00F2649A" w:rsidP="00F2649A">
            <w:pPr>
              <w:pStyle w:val="ListParagraph"/>
              <w:numPr>
                <w:ilvl w:val="0"/>
                <w:numId w:val="23"/>
              </w:numPr>
              <w:tabs>
                <w:tab w:val="left" w:pos="451"/>
              </w:tabs>
              <w:spacing w:after="0" w:line="255" w:lineRule="atLeast"/>
              <w:ind w:left="451" w:hanging="450"/>
              <w:rPr>
                <w:rFonts w:cs="Verdana"/>
              </w:rPr>
            </w:pPr>
            <w:r w:rsidRPr="004046D0">
              <w:rPr>
                <w:rFonts w:cs="Verdana"/>
              </w:rPr>
              <w:t>Certifications &amp; Safety Awareness Training</w:t>
            </w:r>
            <w:r>
              <w:rPr>
                <w:rFonts w:cs="Verdana"/>
              </w:rPr>
              <w:t>.</w:t>
            </w:r>
          </w:p>
          <w:p w:rsidR="00F2649A" w:rsidRPr="004046D0" w:rsidRDefault="00F2649A" w:rsidP="00F2649A">
            <w:pPr>
              <w:pStyle w:val="ListParagraph"/>
              <w:tabs>
                <w:tab w:val="left" w:pos="451"/>
              </w:tabs>
              <w:spacing w:after="0" w:line="255" w:lineRule="atLeast"/>
              <w:ind w:left="451"/>
              <w:rPr>
                <w:rFonts w:cs="Verdana"/>
              </w:rPr>
            </w:pPr>
          </w:p>
        </w:tc>
      </w:tr>
      <w:tr w:rsidR="00D31B31" w:rsidRPr="004046D0" w:rsidTr="00D6155E">
        <w:trPr>
          <w:trHeight w:val="59"/>
          <w:tblCellSpacing w:w="7" w:type="dxa"/>
        </w:trPr>
        <w:tc>
          <w:tcPr>
            <w:tcW w:w="2435" w:type="pct"/>
            <w:vAlign w:val="center"/>
            <w:hideMark/>
          </w:tcPr>
          <w:p w:rsidR="00D31B31" w:rsidRPr="009C7D3B" w:rsidRDefault="00D31B31" w:rsidP="009C7D3B">
            <w:pPr>
              <w:tabs>
                <w:tab w:val="left" w:pos="451"/>
              </w:tabs>
              <w:spacing w:line="255" w:lineRule="atLeast"/>
              <w:rPr>
                <w:rFonts w:cs="Arial"/>
              </w:rPr>
            </w:pPr>
          </w:p>
        </w:tc>
        <w:tc>
          <w:tcPr>
            <w:tcW w:w="2542" w:type="pct"/>
            <w:hideMark/>
          </w:tcPr>
          <w:p w:rsidR="00D31B31" w:rsidRPr="004046D0" w:rsidRDefault="00D31B31" w:rsidP="00F2649A">
            <w:pPr>
              <w:pStyle w:val="ListParagraph"/>
              <w:tabs>
                <w:tab w:val="left" w:pos="451"/>
              </w:tabs>
              <w:spacing w:after="0" w:line="255" w:lineRule="atLeast"/>
              <w:ind w:left="451"/>
              <w:rPr>
                <w:rFonts w:cs="Arial"/>
              </w:rPr>
            </w:pPr>
          </w:p>
        </w:tc>
      </w:tr>
    </w:tbl>
    <w:p w:rsidR="00DA6DF0" w:rsidRPr="00DA6DF0" w:rsidRDefault="000367B3" w:rsidP="00DA6DF0">
      <w:pPr>
        <w:pStyle w:val="ListParagraph"/>
        <w:numPr>
          <w:ilvl w:val="0"/>
          <w:numId w:val="18"/>
        </w:numPr>
        <w:spacing w:after="0" w:line="240" w:lineRule="auto"/>
        <w:ind w:left="270" w:hanging="270"/>
        <w:rPr>
          <w:rFonts w:cs="Verdana"/>
          <w:sz w:val="24"/>
          <w:szCs w:val="24"/>
          <w:lang w:bidi="ta-IN"/>
        </w:rPr>
      </w:pPr>
      <w:r w:rsidRPr="0002384E">
        <w:rPr>
          <w:rFonts w:cs="Arial"/>
          <w:b/>
          <w:bCs/>
          <w:color w:val="17365D"/>
        </w:rPr>
        <w:t>MAJOR PROJECTS</w:t>
      </w:r>
      <w:r w:rsidR="00DA6DF0">
        <w:rPr>
          <w:rFonts w:cs="Arial"/>
          <w:b/>
          <w:bCs/>
          <w:color w:val="17365D"/>
        </w:rPr>
        <w:t>;</w:t>
      </w:r>
      <w:r w:rsidR="00DA6DF0" w:rsidRPr="00DA6DF0">
        <w:rPr>
          <w:rFonts w:cs="Verdana"/>
          <w:b/>
          <w:sz w:val="20"/>
          <w:szCs w:val="20"/>
          <w:lang w:bidi="ta-IN"/>
        </w:rPr>
        <w:t xml:space="preserve"> </w:t>
      </w:r>
    </w:p>
    <w:p w:rsidR="005F58FE" w:rsidRPr="004046D0" w:rsidRDefault="000513F2" w:rsidP="000367B3">
      <w:pPr>
        <w:pBdr>
          <w:bottom w:val="single" w:sz="4" w:space="0" w:color="auto"/>
        </w:pBdr>
        <w:rPr>
          <w:rFonts w:ascii="Calibri" w:hAnsi="Calibri" w:cs="Arial"/>
          <w:color w:val="333333"/>
        </w:rPr>
      </w:pPr>
      <w:r w:rsidRPr="000513F2">
        <w:rPr>
          <w:rFonts w:ascii="Calibri" w:hAnsi="Calibri" w:cs="Arial"/>
          <w:color w:val="333333"/>
        </w:rPr>
        <w:pict>
          <v:rect id="_x0000_i1027" style="width:451.3pt;height:1.5pt" o:hralign="center" o:hrstd="t" o:hrnoshade="t" o:hr="t" fillcolor="black" stroked="f"/>
        </w:pict>
      </w:r>
    </w:p>
    <w:p w:rsidR="005F58FE" w:rsidRPr="005F58FE" w:rsidRDefault="005F58FE" w:rsidP="005F58FE">
      <w:pPr>
        <w:pStyle w:val="ListParagraph"/>
        <w:numPr>
          <w:ilvl w:val="0"/>
          <w:numId w:val="18"/>
        </w:numPr>
        <w:spacing w:after="0" w:line="240" w:lineRule="auto"/>
        <w:ind w:left="270" w:hanging="270"/>
        <w:rPr>
          <w:rFonts w:cs="Verdana"/>
          <w:sz w:val="20"/>
          <w:szCs w:val="20"/>
          <w:lang w:bidi="ta-IN"/>
        </w:rPr>
      </w:pPr>
      <w:r>
        <w:rPr>
          <w:rFonts w:cs="Verdana"/>
          <w:sz w:val="20"/>
          <w:szCs w:val="20"/>
          <w:lang w:bidi="ta-IN"/>
        </w:rPr>
        <w:t xml:space="preserve">Infosys Projects across Bangalore, India, </w:t>
      </w:r>
      <w:r w:rsidRPr="005F58FE">
        <w:rPr>
          <w:rFonts w:cs="Verdana"/>
          <w:sz w:val="20"/>
          <w:szCs w:val="20"/>
          <w:lang w:bidi="ta-IN"/>
        </w:rPr>
        <w:t>KEF Infra Projects across Kerala and Tamil Nadu,</w:t>
      </w:r>
      <w:r>
        <w:rPr>
          <w:rFonts w:cs="Verdana"/>
          <w:sz w:val="20"/>
          <w:szCs w:val="20"/>
          <w:lang w:bidi="ta-IN"/>
        </w:rPr>
        <w:t xml:space="preserve"> </w:t>
      </w:r>
      <w:r w:rsidRPr="005F58FE">
        <w:rPr>
          <w:rFonts w:cs="Verdana"/>
          <w:sz w:val="20"/>
          <w:szCs w:val="20"/>
          <w:lang w:bidi="ta-IN"/>
        </w:rPr>
        <w:t>Schools, Hospital and College pr</w:t>
      </w:r>
      <w:r>
        <w:rPr>
          <w:rFonts w:cs="Verdana"/>
          <w:sz w:val="20"/>
          <w:szCs w:val="20"/>
          <w:lang w:bidi="ta-IN"/>
        </w:rPr>
        <w:t>ojects in Tamil Nadu and Kerala, India.</w:t>
      </w:r>
    </w:p>
    <w:p w:rsidR="00580618" w:rsidRPr="004046D0" w:rsidRDefault="00580618" w:rsidP="00580618">
      <w:pPr>
        <w:pStyle w:val="ListParagraph"/>
        <w:numPr>
          <w:ilvl w:val="0"/>
          <w:numId w:val="18"/>
        </w:numPr>
        <w:spacing w:after="0" w:line="240" w:lineRule="auto"/>
        <w:ind w:left="270" w:hanging="270"/>
        <w:rPr>
          <w:rFonts w:cs="Verdana"/>
          <w:sz w:val="20"/>
          <w:szCs w:val="20"/>
          <w:lang w:bidi="ta-IN"/>
        </w:rPr>
      </w:pPr>
      <w:r w:rsidRPr="00790BF6">
        <w:rPr>
          <w:rFonts w:cs="Verdana"/>
          <w:b/>
          <w:sz w:val="20"/>
          <w:szCs w:val="20"/>
          <w:lang w:bidi="ta-IN"/>
        </w:rPr>
        <w:t>Doha Convention Centre, Qatar</w:t>
      </w:r>
      <w:r w:rsidRPr="004046D0">
        <w:rPr>
          <w:rFonts w:cs="Verdana"/>
          <w:sz w:val="20"/>
          <w:szCs w:val="20"/>
          <w:lang w:bidi="ta-IN"/>
        </w:rPr>
        <w:t xml:space="preserve">                                 </w:t>
      </w:r>
      <w:r w:rsidRPr="00790BF6">
        <w:rPr>
          <w:rFonts w:cs="Verdana"/>
          <w:b/>
          <w:sz w:val="20"/>
          <w:szCs w:val="20"/>
          <w:lang w:bidi="ta-IN"/>
        </w:rPr>
        <w:t>•  Health &amp; Wealth Centre Construction Project, Qatar</w:t>
      </w:r>
    </w:p>
    <w:p w:rsidR="00580618" w:rsidRPr="004046D0" w:rsidRDefault="00580618" w:rsidP="009156BF">
      <w:pPr>
        <w:pStyle w:val="ListParagraph"/>
        <w:numPr>
          <w:ilvl w:val="0"/>
          <w:numId w:val="18"/>
        </w:numPr>
        <w:spacing w:after="0" w:line="240" w:lineRule="auto"/>
        <w:ind w:left="270" w:hanging="270"/>
        <w:rPr>
          <w:rFonts w:cs="Verdana"/>
          <w:sz w:val="20"/>
          <w:szCs w:val="20"/>
          <w:lang w:bidi="ta-IN"/>
        </w:rPr>
      </w:pPr>
      <w:r w:rsidRPr="008A4BF2">
        <w:rPr>
          <w:rFonts w:cs="Verdana"/>
          <w:b/>
          <w:sz w:val="20"/>
          <w:szCs w:val="20"/>
          <w:lang w:bidi="ta-IN"/>
        </w:rPr>
        <w:t>Wafi City Mall E</w:t>
      </w:r>
      <w:r w:rsidR="00406A4A" w:rsidRPr="008A4BF2">
        <w:rPr>
          <w:rFonts w:cs="Verdana"/>
          <w:b/>
          <w:sz w:val="20"/>
          <w:szCs w:val="20"/>
          <w:lang w:bidi="ta-IN"/>
        </w:rPr>
        <w:t>xpansion Project, Dubai</w:t>
      </w:r>
      <w:r w:rsidR="008A4BF2">
        <w:rPr>
          <w:rFonts w:cs="Verdana"/>
          <w:b/>
          <w:sz w:val="20"/>
          <w:szCs w:val="20"/>
          <w:lang w:bidi="ta-IN"/>
        </w:rPr>
        <w:t xml:space="preserve">                </w:t>
      </w:r>
      <w:r w:rsidR="00F2649A">
        <w:rPr>
          <w:rFonts w:cs="Verdana"/>
          <w:sz w:val="20"/>
          <w:szCs w:val="20"/>
          <w:lang w:bidi="ta-IN"/>
        </w:rPr>
        <w:t xml:space="preserve"> </w:t>
      </w:r>
      <w:r w:rsidR="00406A4A">
        <w:rPr>
          <w:rFonts w:cs="Verdana"/>
          <w:sz w:val="20"/>
          <w:szCs w:val="20"/>
          <w:lang w:bidi="ta-IN"/>
        </w:rPr>
        <w:t xml:space="preserve">•  </w:t>
      </w:r>
      <w:r w:rsidR="00406A4A" w:rsidRPr="00790BF6">
        <w:rPr>
          <w:rFonts w:cs="Verdana"/>
          <w:b/>
          <w:sz w:val="20"/>
          <w:szCs w:val="20"/>
          <w:lang w:bidi="ta-IN"/>
        </w:rPr>
        <w:t>Abraj Towe</w:t>
      </w:r>
      <w:r w:rsidR="00790BF6">
        <w:rPr>
          <w:rFonts w:cs="Verdana"/>
          <w:b/>
          <w:sz w:val="20"/>
          <w:szCs w:val="20"/>
          <w:lang w:bidi="ta-IN"/>
        </w:rPr>
        <w:t xml:space="preserve">rs, Infra </w:t>
      </w:r>
      <w:r w:rsidR="00406A4A" w:rsidRPr="00790BF6">
        <w:rPr>
          <w:rFonts w:cs="Verdana"/>
          <w:b/>
          <w:sz w:val="20"/>
          <w:szCs w:val="20"/>
          <w:lang w:bidi="ta-IN"/>
        </w:rPr>
        <w:t>Projects, The pearl Qatar, Qatar</w:t>
      </w:r>
      <w:r w:rsidRPr="00790BF6">
        <w:rPr>
          <w:rFonts w:cs="Verdana"/>
          <w:b/>
          <w:sz w:val="20"/>
          <w:szCs w:val="20"/>
          <w:lang w:bidi="ta-IN"/>
        </w:rPr>
        <w:t>.</w:t>
      </w:r>
    </w:p>
    <w:p w:rsidR="00580618" w:rsidRPr="004046D0" w:rsidRDefault="00580618" w:rsidP="009156BF">
      <w:pPr>
        <w:pStyle w:val="ListParagraph"/>
        <w:numPr>
          <w:ilvl w:val="0"/>
          <w:numId w:val="18"/>
        </w:numPr>
        <w:spacing w:after="0" w:line="240" w:lineRule="auto"/>
        <w:ind w:left="270" w:hanging="270"/>
        <w:rPr>
          <w:rFonts w:cs="Verdana"/>
          <w:sz w:val="20"/>
          <w:szCs w:val="20"/>
          <w:lang w:bidi="ta-IN"/>
        </w:rPr>
      </w:pPr>
      <w:r w:rsidRPr="008A4BF2">
        <w:rPr>
          <w:rFonts w:cs="Verdana"/>
          <w:b/>
          <w:sz w:val="20"/>
          <w:szCs w:val="20"/>
          <w:lang w:bidi="ta-IN"/>
        </w:rPr>
        <w:t>The Wave Muscat,</w:t>
      </w:r>
      <w:r w:rsidR="00741E45" w:rsidRPr="008A4BF2">
        <w:rPr>
          <w:rFonts w:cs="Verdana"/>
          <w:b/>
          <w:sz w:val="20"/>
          <w:szCs w:val="20"/>
          <w:lang w:bidi="ta-IN"/>
        </w:rPr>
        <w:t xml:space="preserve"> </w:t>
      </w:r>
      <w:r w:rsidR="008A4BF2" w:rsidRPr="008A4BF2">
        <w:rPr>
          <w:rFonts w:cs="Verdana"/>
          <w:b/>
          <w:sz w:val="20"/>
          <w:szCs w:val="20"/>
          <w:lang w:bidi="ta-IN"/>
        </w:rPr>
        <w:t xml:space="preserve">Mega city </w:t>
      </w:r>
      <w:r w:rsidR="00741E45" w:rsidRPr="008A4BF2">
        <w:rPr>
          <w:rFonts w:cs="Verdana"/>
          <w:b/>
          <w:sz w:val="20"/>
          <w:szCs w:val="20"/>
          <w:lang w:bidi="ta-IN"/>
        </w:rPr>
        <w:t>Pr</w:t>
      </w:r>
      <w:r w:rsidR="008A4BF2" w:rsidRPr="008A4BF2">
        <w:rPr>
          <w:rFonts w:cs="Verdana"/>
          <w:b/>
          <w:sz w:val="20"/>
          <w:szCs w:val="20"/>
          <w:lang w:bidi="ta-IN"/>
        </w:rPr>
        <w:t>ojects,  Oman</w:t>
      </w:r>
      <w:r w:rsidR="008A4BF2">
        <w:rPr>
          <w:rFonts w:cs="Verdana"/>
          <w:sz w:val="20"/>
          <w:szCs w:val="20"/>
          <w:lang w:bidi="ta-IN"/>
        </w:rPr>
        <w:tab/>
        <w:t xml:space="preserve">  </w:t>
      </w:r>
      <w:r w:rsidRPr="004046D0">
        <w:rPr>
          <w:rFonts w:cs="Verdana"/>
          <w:sz w:val="20"/>
          <w:szCs w:val="20"/>
          <w:lang w:bidi="ta-IN"/>
        </w:rPr>
        <w:t xml:space="preserve">•  </w:t>
      </w:r>
      <w:r w:rsidRPr="008A4BF2">
        <w:rPr>
          <w:rFonts w:cs="Verdana"/>
          <w:b/>
          <w:sz w:val="20"/>
          <w:szCs w:val="20"/>
          <w:lang w:bidi="ta-IN"/>
        </w:rPr>
        <w:t>Sabaratha City Projects, Tripoli, Libya</w:t>
      </w:r>
    </w:p>
    <w:p w:rsidR="00580618" w:rsidRDefault="00580618" w:rsidP="009156BF">
      <w:pPr>
        <w:pStyle w:val="ListParagraph"/>
        <w:numPr>
          <w:ilvl w:val="0"/>
          <w:numId w:val="18"/>
        </w:numPr>
        <w:spacing w:after="0" w:line="240" w:lineRule="auto"/>
        <w:ind w:left="270" w:hanging="270"/>
        <w:rPr>
          <w:rFonts w:cs="Verdana"/>
          <w:sz w:val="20"/>
          <w:szCs w:val="20"/>
          <w:lang w:bidi="ta-IN"/>
        </w:rPr>
      </w:pPr>
      <w:r w:rsidRPr="004046D0">
        <w:rPr>
          <w:rFonts w:cs="Verdana"/>
          <w:sz w:val="20"/>
          <w:szCs w:val="20"/>
          <w:lang w:bidi="ta-IN"/>
        </w:rPr>
        <w:t>Chennai Metro Project, India</w:t>
      </w:r>
      <w:r w:rsidRPr="004046D0">
        <w:rPr>
          <w:rFonts w:cs="Verdana"/>
          <w:sz w:val="20"/>
          <w:szCs w:val="20"/>
          <w:lang w:bidi="ta-IN"/>
        </w:rPr>
        <w:tab/>
      </w:r>
      <w:r w:rsidRPr="004046D0">
        <w:rPr>
          <w:rFonts w:cs="Verdana"/>
          <w:sz w:val="20"/>
          <w:szCs w:val="20"/>
          <w:lang w:bidi="ta-IN"/>
        </w:rPr>
        <w:tab/>
      </w:r>
      <w:r w:rsidRPr="004046D0">
        <w:rPr>
          <w:rFonts w:cs="Verdana"/>
          <w:sz w:val="20"/>
          <w:szCs w:val="20"/>
          <w:lang w:bidi="ta-IN"/>
        </w:rPr>
        <w:tab/>
        <w:t xml:space="preserve">  •  SBR Project, Indian Oil Corporation, India</w:t>
      </w:r>
    </w:p>
    <w:p w:rsidR="00E84581" w:rsidRPr="00F47B57" w:rsidRDefault="005F2197" w:rsidP="00F47B57">
      <w:pPr>
        <w:pStyle w:val="ListParagraph"/>
        <w:numPr>
          <w:ilvl w:val="0"/>
          <w:numId w:val="18"/>
        </w:numPr>
        <w:spacing w:after="0" w:line="240" w:lineRule="auto"/>
        <w:ind w:left="270" w:hanging="270"/>
        <w:jc w:val="both"/>
        <w:rPr>
          <w:rFonts w:cs="Verdana"/>
          <w:lang w:bidi="ta-IN"/>
        </w:rPr>
      </w:pPr>
      <w:r w:rsidRPr="00A116C8">
        <w:rPr>
          <w:rFonts w:cs="Verdana"/>
          <w:b/>
          <w:color w:val="000000"/>
          <w:lang w:bidi="ta-IN"/>
        </w:rPr>
        <w:t xml:space="preserve">Extensive experience </w:t>
      </w:r>
      <w:r w:rsidR="00324D59" w:rsidRPr="00A116C8">
        <w:rPr>
          <w:rFonts w:cs="Verdana"/>
          <w:b/>
          <w:color w:val="000000"/>
          <w:lang w:bidi="ta-IN"/>
        </w:rPr>
        <w:t>in</w:t>
      </w:r>
      <w:r w:rsidR="002D70A5" w:rsidRPr="00A116C8">
        <w:rPr>
          <w:rFonts w:cs="Verdana"/>
          <w:b/>
          <w:color w:val="000000"/>
          <w:lang w:bidi="ta-IN"/>
        </w:rPr>
        <w:t xml:space="preserve"> </w:t>
      </w:r>
      <w:r w:rsidR="00E84581" w:rsidRPr="00A116C8">
        <w:rPr>
          <w:rFonts w:cs="Verdana"/>
          <w:b/>
          <w:color w:val="000000"/>
          <w:lang w:bidi="ta-IN"/>
        </w:rPr>
        <w:t>Construction</w:t>
      </w:r>
      <w:r w:rsidR="00741E45" w:rsidRPr="00A85309">
        <w:rPr>
          <w:rFonts w:cs="Verdana"/>
          <w:b/>
          <w:lang w:bidi="ta-IN"/>
        </w:rPr>
        <w:t>, Energy</w:t>
      </w:r>
      <w:r w:rsidR="00741E45" w:rsidRPr="006F0E9F">
        <w:rPr>
          <w:rFonts w:cs="Verdana"/>
          <w:b/>
          <w:lang w:bidi="ta-IN"/>
        </w:rPr>
        <w:t xml:space="preserve">, </w:t>
      </w:r>
      <w:r w:rsidR="00CB0765">
        <w:rPr>
          <w:rFonts w:cs="Verdana"/>
          <w:b/>
          <w:lang w:bidi="ta-IN"/>
        </w:rPr>
        <w:t xml:space="preserve">Oil and gas, LNG, </w:t>
      </w:r>
      <w:r w:rsidR="00741E45" w:rsidRPr="006F0E9F">
        <w:rPr>
          <w:rFonts w:cs="Verdana"/>
          <w:b/>
          <w:lang w:bidi="ta-IN"/>
        </w:rPr>
        <w:t>Roads,</w:t>
      </w:r>
      <w:r w:rsidR="00F47B57" w:rsidRPr="006F0E9F">
        <w:rPr>
          <w:rFonts w:cs="Verdana"/>
          <w:b/>
          <w:lang w:bidi="ta-IN"/>
        </w:rPr>
        <w:t xml:space="preserve"> and</w:t>
      </w:r>
      <w:r w:rsidR="00E84581" w:rsidRPr="006F0E9F">
        <w:rPr>
          <w:rFonts w:cs="Verdana"/>
          <w:b/>
          <w:lang w:bidi="ta-IN"/>
        </w:rPr>
        <w:t xml:space="preserve"> Infra structure Projects in Qatar, Oman, UAE,</w:t>
      </w:r>
      <w:r w:rsidR="00C470E7">
        <w:rPr>
          <w:rFonts w:cs="Verdana"/>
          <w:b/>
          <w:lang w:bidi="ta-IN"/>
        </w:rPr>
        <w:t xml:space="preserve"> Libya, </w:t>
      </w:r>
      <w:r w:rsidR="00E84581" w:rsidRPr="006F0E9F">
        <w:rPr>
          <w:rFonts w:cs="Verdana"/>
          <w:b/>
          <w:lang w:bidi="ta-IN"/>
        </w:rPr>
        <w:t xml:space="preserve"> Kuwait</w:t>
      </w:r>
      <w:r w:rsidR="004812E9">
        <w:rPr>
          <w:rFonts w:cs="Verdana"/>
          <w:b/>
          <w:lang w:bidi="ta-IN"/>
        </w:rPr>
        <w:t>, UK, Denmark</w:t>
      </w:r>
      <w:r w:rsidR="00E84581" w:rsidRPr="006F0E9F">
        <w:rPr>
          <w:rFonts w:cs="Verdana"/>
          <w:b/>
          <w:lang w:bidi="ta-IN"/>
        </w:rPr>
        <w:t xml:space="preserve"> and India</w:t>
      </w:r>
      <w:r w:rsidR="00F47B57">
        <w:rPr>
          <w:rFonts w:cs="Verdana"/>
          <w:b/>
          <w:lang w:bidi="ta-IN"/>
        </w:rPr>
        <w:t xml:space="preserve"> w</w:t>
      </w:r>
      <w:r w:rsidR="004812E9">
        <w:rPr>
          <w:rFonts w:cs="Verdana"/>
          <w:b/>
          <w:lang w:bidi="ta-IN"/>
        </w:rPr>
        <w:t xml:space="preserve">ith PMC Companies, </w:t>
      </w:r>
      <w:r w:rsidR="00E84581" w:rsidRPr="00F47B57">
        <w:rPr>
          <w:rFonts w:cs="Verdana"/>
          <w:b/>
          <w:lang w:bidi="ta-IN"/>
        </w:rPr>
        <w:t xml:space="preserve">Clients </w:t>
      </w:r>
      <w:r w:rsidR="004812E9">
        <w:rPr>
          <w:rFonts w:cs="Verdana"/>
          <w:b/>
          <w:lang w:bidi="ta-IN"/>
        </w:rPr>
        <w:t xml:space="preserve">and Contractors </w:t>
      </w:r>
      <w:r w:rsidR="00E84581" w:rsidRPr="00F47B57">
        <w:rPr>
          <w:rFonts w:cs="Verdana"/>
          <w:b/>
          <w:lang w:bidi="ta-IN"/>
        </w:rPr>
        <w:t>side.</w:t>
      </w:r>
    </w:p>
    <w:p w:rsidR="00950C97" w:rsidRPr="004046D0" w:rsidRDefault="00950C97" w:rsidP="00A931D7">
      <w:pPr>
        <w:pStyle w:val="ListParagraph"/>
        <w:spacing w:after="0" w:line="240" w:lineRule="auto"/>
        <w:ind w:left="0"/>
        <w:rPr>
          <w:rFonts w:cs="Verdana"/>
          <w:sz w:val="20"/>
          <w:szCs w:val="20"/>
          <w:lang w:bidi="ta-IN"/>
        </w:rPr>
      </w:pPr>
    </w:p>
    <w:p w:rsidR="003A096F" w:rsidRPr="004046D0" w:rsidRDefault="003A096F" w:rsidP="003A096F">
      <w:pPr>
        <w:autoSpaceDE w:val="0"/>
        <w:autoSpaceDN w:val="0"/>
        <w:adjustRightInd w:val="0"/>
        <w:rPr>
          <w:rFonts w:ascii="Calibri" w:hAnsi="Calibri" w:cs="Arial"/>
          <w:color w:val="333333"/>
        </w:rPr>
      </w:pPr>
    </w:p>
    <w:p w:rsidR="003A096F" w:rsidRPr="0002384E" w:rsidRDefault="003A096F" w:rsidP="003A096F">
      <w:pPr>
        <w:pBdr>
          <w:bottom w:val="single" w:sz="4" w:space="1" w:color="auto"/>
        </w:pBdr>
        <w:rPr>
          <w:rFonts w:ascii="Calibri" w:hAnsi="Calibri" w:cs="Arial"/>
          <w:b/>
          <w:bCs/>
          <w:color w:val="17365D"/>
        </w:rPr>
      </w:pPr>
      <w:r w:rsidRPr="0002384E">
        <w:rPr>
          <w:rFonts w:ascii="Calibri" w:hAnsi="Calibri" w:cs="Arial"/>
          <w:b/>
          <w:bCs/>
          <w:color w:val="17365D"/>
        </w:rPr>
        <w:t>PROFESSIONAL HSE TRAINING &amp; CERTIFICATION</w:t>
      </w:r>
    </w:p>
    <w:p w:rsidR="003A096F" w:rsidRPr="00351224" w:rsidRDefault="003A096F" w:rsidP="003A096F">
      <w:pPr>
        <w:pStyle w:val="ListParagraph"/>
        <w:numPr>
          <w:ilvl w:val="0"/>
          <w:numId w:val="18"/>
        </w:numPr>
        <w:spacing w:after="0" w:line="240" w:lineRule="auto"/>
        <w:rPr>
          <w:rFonts w:cs="Verdana"/>
          <w:b/>
          <w:sz w:val="20"/>
          <w:szCs w:val="20"/>
          <w:lang w:bidi="ta-IN"/>
        </w:rPr>
      </w:pPr>
      <w:r w:rsidRPr="00351224">
        <w:rPr>
          <w:rFonts w:cs="Verdana"/>
          <w:b/>
          <w:sz w:val="20"/>
          <w:szCs w:val="20"/>
          <w:lang w:bidi="ta-IN"/>
        </w:rPr>
        <w:t>NEBOSH Training/Trainer</w:t>
      </w:r>
      <w:r w:rsidR="00774B52" w:rsidRPr="00351224">
        <w:rPr>
          <w:rFonts w:cs="Verdana"/>
          <w:b/>
          <w:sz w:val="20"/>
          <w:szCs w:val="20"/>
          <w:lang w:bidi="ta-IN"/>
        </w:rPr>
        <w:t>, UK</w:t>
      </w:r>
      <w:r w:rsidRPr="00351224">
        <w:rPr>
          <w:rFonts w:cs="Verdana"/>
          <w:b/>
          <w:sz w:val="20"/>
          <w:szCs w:val="20"/>
          <w:lang w:bidi="ta-IN"/>
        </w:rPr>
        <w:t xml:space="preserve">                </w:t>
      </w:r>
      <w:r w:rsidR="00774B52" w:rsidRPr="00351224">
        <w:rPr>
          <w:rFonts w:cs="Verdana"/>
          <w:b/>
          <w:sz w:val="20"/>
          <w:szCs w:val="20"/>
          <w:lang w:bidi="ta-IN"/>
        </w:rPr>
        <w:t xml:space="preserve">                        </w:t>
      </w:r>
      <w:r w:rsidRPr="00351224">
        <w:rPr>
          <w:rFonts w:cs="Verdana"/>
          <w:b/>
          <w:sz w:val="20"/>
          <w:szCs w:val="20"/>
          <w:lang w:bidi="ta-IN"/>
        </w:rPr>
        <w:t>•  D.I S. Diploma in Industrial Safety (DIS)</w:t>
      </w:r>
    </w:p>
    <w:p w:rsidR="003A096F" w:rsidRPr="004046D0" w:rsidRDefault="003A096F" w:rsidP="003A096F">
      <w:pPr>
        <w:pStyle w:val="ListParagraph"/>
        <w:numPr>
          <w:ilvl w:val="0"/>
          <w:numId w:val="18"/>
        </w:numPr>
        <w:spacing w:after="0" w:line="240" w:lineRule="auto"/>
        <w:rPr>
          <w:rFonts w:cs="Verdana"/>
          <w:sz w:val="20"/>
          <w:szCs w:val="20"/>
          <w:lang w:bidi="ta-IN"/>
        </w:rPr>
      </w:pPr>
      <w:r w:rsidRPr="00351224">
        <w:rPr>
          <w:rFonts w:cs="Verdana"/>
          <w:b/>
          <w:sz w:val="20"/>
          <w:szCs w:val="20"/>
          <w:lang w:bidi="ta-IN"/>
        </w:rPr>
        <w:t>I</w:t>
      </w:r>
      <w:r w:rsidR="00A931D7" w:rsidRPr="00351224">
        <w:rPr>
          <w:rFonts w:cs="Verdana"/>
          <w:b/>
          <w:sz w:val="20"/>
          <w:szCs w:val="20"/>
          <w:lang w:bidi="ta-IN"/>
        </w:rPr>
        <w:t>OSH Managing Safel</w:t>
      </w:r>
      <w:r w:rsidR="00774B52" w:rsidRPr="00351224">
        <w:rPr>
          <w:rFonts w:cs="Verdana"/>
          <w:b/>
          <w:sz w:val="20"/>
          <w:szCs w:val="20"/>
          <w:lang w:bidi="ta-IN"/>
        </w:rPr>
        <w:t xml:space="preserve">y, U.K. </w:t>
      </w:r>
      <w:r w:rsidR="004812E9">
        <w:rPr>
          <w:rFonts w:cs="Verdana"/>
          <w:b/>
          <w:sz w:val="20"/>
          <w:szCs w:val="20"/>
          <w:lang w:bidi="ta-IN"/>
        </w:rPr>
        <w:t>C</w:t>
      </w:r>
      <w:r w:rsidR="00774B52" w:rsidRPr="00351224">
        <w:rPr>
          <w:rFonts w:cs="Verdana"/>
          <w:b/>
          <w:sz w:val="20"/>
          <w:szCs w:val="20"/>
          <w:lang w:bidi="ta-IN"/>
        </w:rPr>
        <w:t>MIOSH</w:t>
      </w:r>
      <w:r w:rsidR="00774B52">
        <w:rPr>
          <w:rFonts w:cs="Verdana"/>
          <w:sz w:val="20"/>
          <w:szCs w:val="20"/>
          <w:lang w:bidi="ta-IN"/>
        </w:rPr>
        <w:tab/>
      </w:r>
      <w:r w:rsidR="00774B52">
        <w:rPr>
          <w:rFonts w:cs="Verdana"/>
          <w:sz w:val="20"/>
          <w:szCs w:val="20"/>
          <w:lang w:bidi="ta-IN"/>
        </w:rPr>
        <w:tab/>
      </w:r>
      <w:r w:rsidRPr="004046D0">
        <w:rPr>
          <w:rFonts w:cs="Verdana"/>
          <w:sz w:val="20"/>
          <w:szCs w:val="20"/>
          <w:lang w:bidi="ta-IN"/>
        </w:rPr>
        <w:t xml:space="preserve">•  OSHA Training                                  </w:t>
      </w:r>
    </w:p>
    <w:p w:rsidR="003A096F" w:rsidRPr="004046D0" w:rsidRDefault="003A096F" w:rsidP="003A096F">
      <w:pPr>
        <w:pStyle w:val="ListParagraph"/>
        <w:numPr>
          <w:ilvl w:val="0"/>
          <w:numId w:val="18"/>
        </w:numPr>
        <w:spacing w:after="0" w:line="240" w:lineRule="auto"/>
        <w:rPr>
          <w:rFonts w:cs="Verdana"/>
          <w:sz w:val="20"/>
          <w:szCs w:val="20"/>
          <w:lang w:bidi="ta-IN"/>
        </w:rPr>
      </w:pPr>
      <w:r w:rsidRPr="004046D0">
        <w:rPr>
          <w:rFonts w:cs="Verdana"/>
          <w:sz w:val="20"/>
          <w:szCs w:val="20"/>
          <w:lang w:bidi="ta-IN"/>
        </w:rPr>
        <w:t>One year Extensive HSE Training (Health, Safety and Environment Training)</w:t>
      </w:r>
    </w:p>
    <w:p w:rsidR="003A096F" w:rsidRPr="004046D0" w:rsidRDefault="003A096F" w:rsidP="003A096F">
      <w:pPr>
        <w:pStyle w:val="ListParagraph"/>
        <w:numPr>
          <w:ilvl w:val="0"/>
          <w:numId w:val="18"/>
        </w:numPr>
        <w:spacing w:after="0" w:line="240" w:lineRule="auto"/>
        <w:rPr>
          <w:rFonts w:cs="Verdana"/>
          <w:sz w:val="20"/>
          <w:szCs w:val="20"/>
          <w:lang w:bidi="ta-IN"/>
        </w:rPr>
      </w:pPr>
      <w:r w:rsidRPr="004046D0">
        <w:rPr>
          <w:rFonts w:cs="Verdana"/>
          <w:sz w:val="20"/>
          <w:szCs w:val="20"/>
          <w:lang w:bidi="ta-IN"/>
        </w:rPr>
        <w:t>Scaffolding Appreciation</w:t>
      </w:r>
      <w:r w:rsidRPr="004046D0">
        <w:rPr>
          <w:rFonts w:cs="Verdana"/>
          <w:sz w:val="20"/>
          <w:szCs w:val="20"/>
          <w:lang w:bidi="ta-IN"/>
        </w:rPr>
        <w:tab/>
      </w:r>
      <w:r w:rsidRPr="004046D0">
        <w:rPr>
          <w:rFonts w:cs="Verdana"/>
          <w:sz w:val="20"/>
          <w:szCs w:val="20"/>
          <w:lang w:bidi="ta-IN"/>
        </w:rPr>
        <w:tab/>
      </w:r>
      <w:r w:rsidRPr="004046D0">
        <w:rPr>
          <w:rFonts w:cs="Verdana"/>
          <w:sz w:val="20"/>
          <w:szCs w:val="20"/>
          <w:lang w:bidi="ta-IN"/>
        </w:rPr>
        <w:tab/>
      </w:r>
      <w:r w:rsidRPr="004046D0">
        <w:rPr>
          <w:rFonts w:cs="Verdana"/>
          <w:sz w:val="20"/>
          <w:szCs w:val="20"/>
          <w:lang w:bidi="ta-IN"/>
        </w:rPr>
        <w:tab/>
        <w:t xml:space="preserve"> •  Accident Investigation and reports </w:t>
      </w:r>
    </w:p>
    <w:p w:rsidR="003A096F" w:rsidRPr="004046D0" w:rsidRDefault="00774B52" w:rsidP="003A096F">
      <w:pPr>
        <w:pStyle w:val="ListParagraph"/>
        <w:numPr>
          <w:ilvl w:val="0"/>
          <w:numId w:val="18"/>
        </w:numPr>
        <w:spacing w:after="0" w:line="240" w:lineRule="auto"/>
        <w:rPr>
          <w:rFonts w:cs="Verdana"/>
          <w:sz w:val="20"/>
          <w:szCs w:val="20"/>
          <w:lang w:bidi="ta-IN"/>
        </w:rPr>
      </w:pPr>
      <w:r>
        <w:rPr>
          <w:rFonts w:cs="Verdana"/>
          <w:sz w:val="20"/>
          <w:szCs w:val="20"/>
          <w:lang w:bidi="ta-IN"/>
        </w:rPr>
        <w:t xml:space="preserve">First Aid and Emergenncy Training in </w:t>
      </w:r>
      <w:r w:rsidR="003A096F" w:rsidRPr="004046D0">
        <w:rPr>
          <w:rFonts w:cs="Verdana"/>
          <w:sz w:val="20"/>
          <w:szCs w:val="20"/>
          <w:lang w:bidi="ta-IN"/>
        </w:rPr>
        <w:t xml:space="preserve">Muscat               •  Excavation Safety Training </w:t>
      </w:r>
    </w:p>
    <w:p w:rsidR="00632D98" w:rsidRPr="007858A5" w:rsidRDefault="003A096F" w:rsidP="007858A5">
      <w:pPr>
        <w:pStyle w:val="ListParagraph"/>
        <w:numPr>
          <w:ilvl w:val="0"/>
          <w:numId w:val="18"/>
        </w:numPr>
        <w:spacing w:after="0" w:line="240" w:lineRule="auto"/>
        <w:jc w:val="both"/>
        <w:rPr>
          <w:rFonts w:cs="Verdana"/>
          <w:sz w:val="20"/>
          <w:szCs w:val="20"/>
          <w:lang w:bidi="ta-IN"/>
        </w:rPr>
      </w:pPr>
      <w:r w:rsidRPr="004046D0">
        <w:rPr>
          <w:rFonts w:cs="Verdana"/>
          <w:sz w:val="20"/>
          <w:szCs w:val="20"/>
          <w:lang w:bidi="ta-IN"/>
        </w:rPr>
        <w:t>Excellent knowledge of ISO 9001, ISO 14001, OHSAS 18001</w:t>
      </w:r>
      <w:r w:rsidR="006A5CB9">
        <w:rPr>
          <w:rFonts w:cs="Verdana"/>
          <w:sz w:val="20"/>
          <w:szCs w:val="20"/>
          <w:lang w:bidi="ta-IN"/>
        </w:rPr>
        <w:t xml:space="preserve">, ISO </w:t>
      </w:r>
      <w:r w:rsidR="00D85C94">
        <w:rPr>
          <w:rFonts w:cs="Verdana"/>
          <w:sz w:val="20"/>
          <w:szCs w:val="20"/>
          <w:lang w:bidi="ta-IN"/>
        </w:rPr>
        <w:t>4500</w:t>
      </w:r>
      <w:r w:rsidR="006A5CB9">
        <w:rPr>
          <w:rFonts w:cs="Verdana"/>
          <w:sz w:val="20"/>
          <w:szCs w:val="20"/>
          <w:lang w:bidi="ta-IN"/>
        </w:rPr>
        <w:t>1</w:t>
      </w:r>
      <w:r w:rsidRPr="004046D0">
        <w:rPr>
          <w:rFonts w:cs="Verdana"/>
          <w:sz w:val="20"/>
          <w:szCs w:val="20"/>
          <w:lang w:bidi="ta-IN"/>
        </w:rPr>
        <w:t xml:space="preserve"> </w:t>
      </w:r>
    </w:p>
    <w:p w:rsidR="003A096F" w:rsidRPr="004046D0" w:rsidRDefault="003A096F" w:rsidP="003A096F">
      <w:pPr>
        <w:pStyle w:val="ListParagraph"/>
        <w:numPr>
          <w:ilvl w:val="0"/>
          <w:numId w:val="18"/>
        </w:numPr>
        <w:spacing w:after="0" w:line="240" w:lineRule="auto"/>
        <w:rPr>
          <w:rFonts w:cs="Verdana"/>
          <w:sz w:val="20"/>
          <w:szCs w:val="20"/>
          <w:lang w:bidi="ta-IN"/>
        </w:rPr>
      </w:pPr>
      <w:r w:rsidRPr="004046D0">
        <w:rPr>
          <w:rFonts w:cs="Verdana"/>
          <w:sz w:val="20"/>
          <w:szCs w:val="20"/>
          <w:lang w:bidi="ta-IN"/>
        </w:rPr>
        <w:t>Others:</w:t>
      </w:r>
    </w:p>
    <w:p w:rsidR="003A096F" w:rsidRPr="004046D0" w:rsidRDefault="000C56A7" w:rsidP="00950C97">
      <w:pPr>
        <w:pStyle w:val="ListParagraph"/>
        <w:spacing w:after="0" w:line="240" w:lineRule="auto"/>
        <w:jc w:val="both"/>
        <w:rPr>
          <w:rFonts w:cs="Verdana"/>
          <w:sz w:val="20"/>
          <w:szCs w:val="20"/>
          <w:lang w:bidi="ta-IN"/>
        </w:rPr>
      </w:pPr>
      <w:r>
        <w:rPr>
          <w:rFonts w:cs="Verdana"/>
          <w:sz w:val="20"/>
          <w:szCs w:val="20"/>
          <w:lang w:bidi="ta-IN"/>
        </w:rPr>
        <w:t>Good computer skills (MS-Office</w:t>
      </w:r>
      <w:r w:rsidR="003A096F" w:rsidRPr="004046D0">
        <w:rPr>
          <w:rFonts w:cs="Verdana"/>
          <w:sz w:val="20"/>
          <w:szCs w:val="20"/>
          <w:lang w:bidi="ta-IN"/>
        </w:rPr>
        <w:t>)</w:t>
      </w:r>
      <w:r w:rsidR="00950C97">
        <w:rPr>
          <w:rFonts w:cs="Verdana"/>
          <w:sz w:val="20"/>
          <w:szCs w:val="20"/>
          <w:lang w:bidi="ta-IN"/>
        </w:rPr>
        <w:t>,</w:t>
      </w:r>
      <w:r w:rsidR="003A096F" w:rsidRPr="004046D0">
        <w:rPr>
          <w:rFonts w:cs="Verdana"/>
          <w:sz w:val="20"/>
          <w:szCs w:val="20"/>
          <w:lang w:bidi="ta-IN"/>
        </w:rPr>
        <w:t xml:space="preserve"> Oracle, etc.</w:t>
      </w:r>
    </w:p>
    <w:p w:rsidR="003A096F" w:rsidRPr="004046D0" w:rsidRDefault="003A096F" w:rsidP="003A096F">
      <w:pPr>
        <w:jc w:val="both"/>
        <w:rPr>
          <w:rFonts w:ascii="Calibri" w:hAnsi="Calibri" w:cs="Verdana"/>
          <w:sz w:val="16"/>
          <w:szCs w:val="16"/>
          <w:lang w:val="en-US" w:eastAsia="en-US" w:bidi="ta-IN"/>
        </w:rPr>
      </w:pPr>
    </w:p>
    <w:p w:rsidR="007018F5" w:rsidRDefault="007018F5" w:rsidP="00E85BA2">
      <w:pPr>
        <w:ind w:right="-694"/>
        <w:rPr>
          <w:rFonts w:ascii="Calibri" w:hAnsi="Calibri"/>
          <w:color w:val="333333"/>
          <w:lang w:bidi="ta-IN"/>
        </w:rPr>
      </w:pPr>
    </w:p>
    <w:p w:rsidR="007018F5" w:rsidRDefault="007018F5" w:rsidP="003A096F">
      <w:pPr>
        <w:ind w:left="-720" w:right="-694"/>
        <w:rPr>
          <w:rFonts w:ascii="Calibri" w:hAnsi="Calibri"/>
          <w:color w:val="333333"/>
          <w:lang w:bidi="ta-IN"/>
        </w:rPr>
      </w:pPr>
    </w:p>
    <w:p w:rsidR="003A096F" w:rsidRPr="0002384E" w:rsidRDefault="003A096F" w:rsidP="003A096F">
      <w:pPr>
        <w:pBdr>
          <w:bottom w:val="single" w:sz="4" w:space="1" w:color="auto"/>
        </w:pBdr>
        <w:rPr>
          <w:rFonts w:ascii="Calibri" w:hAnsi="Calibri" w:cs="Arial"/>
          <w:b/>
          <w:bCs/>
          <w:color w:val="17365D"/>
        </w:rPr>
      </w:pPr>
      <w:r w:rsidRPr="0002384E">
        <w:rPr>
          <w:rFonts w:ascii="Calibri" w:hAnsi="Calibri" w:cs="Arial"/>
          <w:b/>
          <w:bCs/>
          <w:color w:val="17365D"/>
        </w:rPr>
        <w:t>EDUCATION</w:t>
      </w:r>
    </w:p>
    <w:p w:rsidR="003A096F" w:rsidRPr="004046D0" w:rsidRDefault="003A096F" w:rsidP="00632D98">
      <w:pPr>
        <w:pStyle w:val="ListParagraph"/>
        <w:numPr>
          <w:ilvl w:val="0"/>
          <w:numId w:val="19"/>
        </w:numPr>
        <w:spacing w:after="0" w:line="240" w:lineRule="auto"/>
        <w:rPr>
          <w:rFonts w:eastAsia="Tahoma" w:cs="Tahoma"/>
          <w:sz w:val="20"/>
          <w:szCs w:val="20"/>
          <w:lang w:bidi="ta-IN"/>
        </w:rPr>
      </w:pPr>
      <w:r w:rsidRPr="00632D98">
        <w:rPr>
          <w:rFonts w:ascii="Tahoma" w:eastAsia="Tahoma" w:hAnsi="Tahoma" w:cs="Tahoma"/>
          <w:sz w:val="20"/>
          <w:szCs w:val="20"/>
          <w:lang w:bidi="ta-IN"/>
        </w:rPr>
        <w:t>B.Sc. Chemistry</w:t>
      </w:r>
      <w:r w:rsidRPr="00632D98">
        <w:rPr>
          <w:rFonts w:ascii="Tahoma" w:eastAsia="Tahoma" w:hAnsi="Tahoma" w:cs="Tahoma"/>
          <w:sz w:val="20"/>
          <w:szCs w:val="20"/>
          <w:cs/>
          <w:lang w:bidi="ta-IN"/>
        </w:rPr>
        <w:tab/>
      </w:r>
      <w:r w:rsidRPr="00632D98">
        <w:rPr>
          <w:rFonts w:eastAsia="Tahoma" w:cs="Tahoma"/>
          <w:sz w:val="20"/>
          <w:szCs w:val="20"/>
          <w:cs/>
          <w:lang w:bidi="ta-IN"/>
        </w:rPr>
        <w:tab/>
      </w:r>
      <w:r w:rsidRPr="00632D98">
        <w:rPr>
          <w:rFonts w:eastAsia="Tahoma" w:cs="Tahoma"/>
          <w:sz w:val="20"/>
          <w:szCs w:val="20"/>
          <w:cs/>
          <w:lang w:bidi="ta-IN"/>
        </w:rPr>
        <w:tab/>
      </w:r>
      <w:r w:rsidR="00660767">
        <w:rPr>
          <w:rFonts w:eastAsia="Tahoma" w:cs="Tahoma"/>
          <w:sz w:val="20"/>
          <w:szCs w:val="20"/>
          <w:lang w:val="en-IN" w:bidi="ta-IN"/>
        </w:rPr>
        <w:t xml:space="preserve">               </w:t>
      </w:r>
      <w:r w:rsidRPr="004046D0">
        <w:rPr>
          <w:rFonts w:eastAsia="Tahoma" w:cs="Tahoma"/>
          <w:sz w:val="20"/>
          <w:szCs w:val="20"/>
          <w:cs/>
          <w:lang w:bidi="ta-IN"/>
        </w:rPr>
        <w:t>Madurai Ka</w:t>
      </w:r>
      <w:r w:rsidR="00A931D7">
        <w:rPr>
          <w:rFonts w:eastAsia="Tahoma" w:cs="Tahoma"/>
          <w:sz w:val="20"/>
          <w:szCs w:val="20"/>
          <w:cs/>
          <w:lang w:bidi="ta-IN"/>
        </w:rPr>
        <w:t xml:space="preserve">maraj University, India  </w:t>
      </w:r>
      <w:r w:rsidR="00A931D7">
        <w:rPr>
          <w:rFonts w:eastAsia="Tahoma" w:cs="Tahoma"/>
          <w:sz w:val="20"/>
          <w:szCs w:val="20"/>
          <w:cs/>
          <w:lang w:bidi="ta-IN"/>
        </w:rPr>
        <w:tab/>
      </w:r>
      <w:r w:rsidR="00A931D7">
        <w:rPr>
          <w:rFonts w:eastAsia="Tahoma" w:cs="Tahoma"/>
          <w:sz w:val="20"/>
          <w:szCs w:val="20"/>
          <w:cs/>
          <w:lang w:bidi="ta-IN"/>
        </w:rPr>
        <w:tab/>
      </w:r>
    </w:p>
    <w:p w:rsidR="003A096F" w:rsidRPr="004046D0" w:rsidRDefault="003A096F" w:rsidP="003A096F">
      <w:pPr>
        <w:pStyle w:val="ListParagraph"/>
        <w:numPr>
          <w:ilvl w:val="0"/>
          <w:numId w:val="19"/>
        </w:numPr>
        <w:spacing w:after="0" w:line="240" w:lineRule="auto"/>
        <w:rPr>
          <w:rFonts w:eastAsia="Tahoma" w:cs="Tahoma"/>
          <w:sz w:val="20"/>
          <w:szCs w:val="20"/>
        </w:rPr>
      </w:pPr>
      <w:r w:rsidRPr="00632D98">
        <w:rPr>
          <w:rFonts w:ascii="Tahoma" w:eastAsia="Tahoma" w:hAnsi="Tahoma" w:cs="Tahoma"/>
          <w:sz w:val="20"/>
          <w:szCs w:val="20"/>
          <w:lang w:bidi="ta-IN"/>
        </w:rPr>
        <w:t>M.Sc. Chemistry</w:t>
      </w:r>
      <w:r w:rsidRPr="00632D98">
        <w:rPr>
          <w:rFonts w:eastAsia="Tahoma" w:cs="Tahoma"/>
          <w:sz w:val="20"/>
          <w:szCs w:val="20"/>
          <w:cs/>
          <w:lang w:bidi="ta-IN"/>
        </w:rPr>
        <w:tab/>
      </w:r>
      <w:r w:rsidRPr="004046D0">
        <w:rPr>
          <w:rFonts w:eastAsia="Tahoma" w:cs="Tahoma"/>
          <w:sz w:val="20"/>
          <w:cs/>
          <w:lang w:bidi="ta-IN"/>
        </w:rPr>
        <w:tab/>
      </w:r>
      <w:r w:rsidRPr="004046D0">
        <w:rPr>
          <w:rFonts w:eastAsia="Tahoma" w:cs="Tahoma"/>
          <w:sz w:val="20"/>
          <w:cs/>
          <w:lang w:bidi="ta-IN"/>
        </w:rPr>
        <w:tab/>
      </w:r>
      <w:r w:rsidRPr="004046D0">
        <w:rPr>
          <w:rFonts w:eastAsia="Tahoma" w:cs="Tahoma"/>
          <w:sz w:val="20"/>
          <w:szCs w:val="20"/>
          <w:cs/>
          <w:lang w:bidi="ta-IN"/>
        </w:rPr>
        <w:t xml:space="preserve">Annamalai </w:t>
      </w:r>
      <w:r w:rsidR="00A931D7">
        <w:rPr>
          <w:rFonts w:eastAsia="Tahoma" w:cs="Tahoma"/>
          <w:sz w:val="20"/>
          <w:szCs w:val="20"/>
          <w:cs/>
          <w:lang w:bidi="ta-IN"/>
        </w:rPr>
        <w:t xml:space="preserve">University, India        </w:t>
      </w:r>
      <w:r w:rsidR="00A931D7">
        <w:rPr>
          <w:rFonts w:eastAsia="Tahoma" w:cs="Tahoma"/>
          <w:sz w:val="20"/>
          <w:szCs w:val="20"/>
          <w:cs/>
          <w:lang w:bidi="ta-IN"/>
        </w:rPr>
        <w:tab/>
      </w:r>
      <w:r w:rsidR="00A931D7">
        <w:rPr>
          <w:rFonts w:eastAsia="Tahoma" w:cs="Tahoma"/>
          <w:sz w:val="20"/>
          <w:szCs w:val="20"/>
          <w:cs/>
          <w:lang w:bidi="ta-IN"/>
        </w:rPr>
        <w:tab/>
      </w:r>
    </w:p>
    <w:p w:rsidR="003A096F" w:rsidRPr="004046D0" w:rsidRDefault="003A096F" w:rsidP="003A096F">
      <w:pPr>
        <w:pStyle w:val="ListParagraph"/>
        <w:numPr>
          <w:ilvl w:val="0"/>
          <w:numId w:val="19"/>
        </w:numPr>
        <w:spacing w:after="0" w:line="240" w:lineRule="auto"/>
        <w:rPr>
          <w:rFonts w:eastAsia="Tahoma" w:cs="Tahoma"/>
          <w:sz w:val="20"/>
          <w:szCs w:val="20"/>
          <w:rtl/>
          <w:cs/>
        </w:rPr>
      </w:pPr>
      <w:r w:rsidRPr="00632D98">
        <w:rPr>
          <w:rFonts w:ascii="Tahoma" w:eastAsia="Tahoma" w:hAnsi="Tahoma" w:cs="Tahoma"/>
          <w:sz w:val="20"/>
          <w:szCs w:val="20"/>
          <w:lang w:bidi="ta-IN"/>
        </w:rPr>
        <w:t xml:space="preserve">Ph.D. Environmental </w:t>
      </w:r>
      <w:r w:rsidR="00E328F2">
        <w:rPr>
          <w:rFonts w:ascii="Tahoma" w:eastAsia="Tahoma" w:hAnsi="Tahoma" w:cs="Tahoma"/>
          <w:sz w:val="20"/>
          <w:szCs w:val="20"/>
          <w:lang w:bidi="ta-IN"/>
        </w:rPr>
        <w:t>Science</w:t>
      </w:r>
      <w:r w:rsidRPr="004046D0">
        <w:rPr>
          <w:rFonts w:eastAsia="Tahoma" w:cs="Tahoma"/>
          <w:sz w:val="20"/>
          <w:cs/>
          <w:lang w:bidi="ta-IN"/>
        </w:rPr>
        <w:tab/>
      </w:r>
      <w:r w:rsidRPr="004046D0">
        <w:rPr>
          <w:rFonts w:eastAsia="Tahoma" w:cs="Tahoma"/>
          <w:sz w:val="20"/>
          <w:cs/>
          <w:lang w:bidi="ta-IN"/>
        </w:rPr>
        <w:tab/>
      </w:r>
      <w:r w:rsidR="00F74B6D">
        <w:rPr>
          <w:rFonts w:eastAsia="Tahoma" w:cs="Tahoma"/>
          <w:sz w:val="20"/>
          <w:szCs w:val="20"/>
          <w:cs/>
          <w:lang w:bidi="ta-IN"/>
        </w:rPr>
        <w:t>Anna</w:t>
      </w:r>
      <w:r w:rsidR="00A931D7">
        <w:rPr>
          <w:rFonts w:eastAsia="Tahoma" w:cs="Tahoma"/>
          <w:sz w:val="20"/>
          <w:szCs w:val="20"/>
          <w:cs/>
          <w:lang w:bidi="ta-IN"/>
        </w:rPr>
        <w:t xml:space="preserve"> University, India</w:t>
      </w:r>
      <w:r w:rsidR="00A931D7">
        <w:rPr>
          <w:rFonts w:eastAsia="Tahoma" w:cs="Tahoma"/>
          <w:sz w:val="20"/>
          <w:szCs w:val="20"/>
          <w:cs/>
          <w:lang w:bidi="ta-IN"/>
        </w:rPr>
        <w:tab/>
      </w:r>
      <w:r w:rsidR="00A931D7">
        <w:rPr>
          <w:rFonts w:eastAsia="Tahoma" w:cs="Tahoma"/>
          <w:sz w:val="20"/>
          <w:szCs w:val="20"/>
          <w:cs/>
          <w:lang w:bidi="ta-IN"/>
        </w:rPr>
        <w:tab/>
      </w:r>
      <w:r w:rsidR="00A931D7">
        <w:rPr>
          <w:rFonts w:eastAsia="Tahoma" w:cs="Tahoma"/>
          <w:sz w:val="20"/>
          <w:szCs w:val="20"/>
          <w:cs/>
          <w:lang w:bidi="ta-IN"/>
        </w:rPr>
        <w:tab/>
      </w:r>
    </w:p>
    <w:p w:rsidR="003A096F" w:rsidRPr="004046D0" w:rsidRDefault="003A096F" w:rsidP="00A5173A">
      <w:pPr>
        <w:autoSpaceDE w:val="0"/>
        <w:autoSpaceDN w:val="0"/>
        <w:adjustRightInd w:val="0"/>
        <w:rPr>
          <w:rFonts w:ascii="Calibri" w:hAnsi="Calibri" w:cs="Arial"/>
          <w:b/>
          <w:bCs/>
          <w:highlight w:val="cyan"/>
          <w:lang w:val="en-US"/>
        </w:rPr>
      </w:pPr>
    </w:p>
    <w:p w:rsidR="00A5173A" w:rsidRPr="007D0D12" w:rsidRDefault="00A5173A" w:rsidP="00A5173A">
      <w:pPr>
        <w:autoSpaceDE w:val="0"/>
        <w:autoSpaceDN w:val="0"/>
        <w:adjustRightInd w:val="0"/>
        <w:rPr>
          <w:rFonts w:ascii="Calibri" w:hAnsi="Calibri" w:cs="Arial"/>
          <w:b/>
          <w:bCs/>
          <w:color w:val="17365D"/>
        </w:rPr>
      </w:pPr>
      <w:r w:rsidRPr="007D0D12">
        <w:rPr>
          <w:rFonts w:ascii="Calibri" w:hAnsi="Calibri" w:cs="Arial"/>
          <w:b/>
          <w:bCs/>
          <w:color w:val="17365D"/>
        </w:rPr>
        <w:t>ACCOMPLISHMENTS &amp; CONTRIBUTIONS</w:t>
      </w:r>
    </w:p>
    <w:p w:rsidR="00FD5C35" w:rsidRPr="004046D0" w:rsidRDefault="000513F2" w:rsidP="00FD5C35">
      <w:pPr>
        <w:pBdr>
          <w:bottom w:val="single" w:sz="4" w:space="0" w:color="auto"/>
        </w:pBdr>
        <w:rPr>
          <w:rFonts w:ascii="Calibri" w:hAnsi="Calibri" w:cs="Arial"/>
          <w:color w:val="333333"/>
        </w:rPr>
      </w:pPr>
      <w:r w:rsidRPr="000513F2">
        <w:rPr>
          <w:rFonts w:ascii="Calibri" w:hAnsi="Calibri" w:cs="Arial"/>
          <w:color w:val="333333"/>
        </w:rPr>
        <w:pict>
          <v:rect id="_x0000_i1028" style="width:451.3pt;height:1.5pt" o:hralign="center" o:hrstd="t" o:hrnoshade="t" o:hr="t" fillcolor="black" stroked="f"/>
        </w:pict>
      </w:r>
    </w:p>
    <w:p w:rsidR="00FD5C35" w:rsidRPr="004046D0" w:rsidRDefault="00FD5C35" w:rsidP="00FD5C35">
      <w:pPr>
        <w:autoSpaceDE w:val="0"/>
        <w:autoSpaceDN w:val="0"/>
        <w:adjustRightInd w:val="0"/>
        <w:rPr>
          <w:rFonts w:ascii="Calibri" w:hAnsi="Calibri" w:cs="Arial"/>
          <w:color w:val="333333"/>
          <w:sz w:val="16"/>
          <w:szCs w:val="16"/>
        </w:rPr>
      </w:pPr>
    </w:p>
    <w:p w:rsidR="00A5173A" w:rsidRPr="004046D0" w:rsidRDefault="00FD5C35" w:rsidP="004F1A09">
      <w:pPr>
        <w:numPr>
          <w:ilvl w:val="0"/>
          <w:numId w:val="24"/>
        </w:numPr>
        <w:autoSpaceDE w:val="0"/>
        <w:autoSpaceDN w:val="0"/>
        <w:adjustRightInd w:val="0"/>
        <w:jc w:val="both"/>
        <w:rPr>
          <w:rFonts w:ascii="Calibri" w:hAnsi="Calibri" w:cs="Verdana"/>
          <w:sz w:val="22"/>
          <w:szCs w:val="22"/>
          <w:lang w:val="en-US" w:eastAsia="en-US"/>
        </w:rPr>
      </w:pPr>
      <w:r w:rsidRPr="004046D0">
        <w:rPr>
          <w:rFonts w:ascii="Calibri" w:hAnsi="Calibri" w:cs="Verdana"/>
          <w:sz w:val="22"/>
          <w:szCs w:val="22"/>
          <w:lang w:val="en-US" w:eastAsia="en-US"/>
        </w:rPr>
        <w:t>L</w:t>
      </w:r>
      <w:r w:rsidR="00A5173A" w:rsidRPr="004046D0">
        <w:rPr>
          <w:rFonts w:ascii="Calibri" w:hAnsi="Calibri" w:cs="Verdana"/>
          <w:sz w:val="22"/>
          <w:szCs w:val="22"/>
          <w:lang w:val="en-US" w:eastAsia="en-US"/>
        </w:rPr>
        <w:t xml:space="preserve">aunched task specific </w:t>
      </w:r>
      <w:r w:rsidR="00E85F58" w:rsidRPr="004046D0">
        <w:rPr>
          <w:rFonts w:ascii="Calibri" w:hAnsi="Calibri" w:cs="Verdana"/>
          <w:sz w:val="22"/>
          <w:szCs w:val="22"/>
          <w:lang w:val="en-US" w:eastAsia="en-US"/>
        </w:rPr>
        <w:t xml:space="preserve">follow-up </w:t>
      </w:r>
      <w:r w:rsidR="00A5173A" w:rsidRPr="004046D0">
        <w:rPr>
          <w:rFonts w:ascii="Calibri" w:hAnsi="Calibri" w:cs="Verdana"/>
          <w:sz w:val="22"/>
          <w:szCs w:val="22"/>
          <w:lang w:val="en-US" w:eastAsia="en-US"/>
        </w:rPr>
        <w:t>meet</w:t>
      </w:r>
      <w:r w:rsidRPr="004046D0">
        <w:rPr>
          <w:rFonts w:ascii="Calibri" w:hAnsi="Calibri" w:cs="Verdana"/>
          <w:sz w:val="22"/>
          <w:szCs w:val="22"/>
          <w:lang w:val="en-US" w:eastAsia="en-US"/>
        </w:rPr>
        <w:t>ings; introduced proper hazard/r</w:t>
      </w:r>
      <w:r w:rsidR="00A5173A" w:rsidRPr="004046D0">
        <w:rPr>
          <w:rFonts w:ascii="Calibri" w:hAnsi="Calibri" w:cs="Verdana"/>
          <w:sz w:val="22"/>
          <w:szCs w:val="22"/>
          <w:lang w:val="en-US" w:eastAsia="en-US"/>
        </w:rPr>
        <w:t>isk assessments, improved</w:t>
      </w:r>
      <w:r w:rsidR="00967DCE">
        <w:rPr>
          <w:rFonts w:ascii="Calibri" w:hAnsi="Calibri" w:cs="Verdana"/>
          <w:sz w:val="22"/>
          <w:szCs w:val="22"/>
          <w:lang w:val="en-US" w:eastAsia="en-US"/>
        </w:rPr>
        <w:t xml:space="preserve"> </w:t>
      </w:r>
      <w:r w:rsidR="00A5173A" w:rsidRPr="004046D0">
        <w:rPr>
          <w:rFonts w:ascii="Calibri" w:hAnsi="Calibri" w:cs="Verdana"/>
          <w:sz w:val="22"/>
          <w:szCs w:val="22"/>
          <w:lang w:val="en-US" w:eastAsia="en-US"/>
        </w:rPr>
        <w:t xml:space="preserve">inspections; </w:t>
      </w:r>
      <w:r w:rsidR="00963CDA" w:rsidRPr="004046D0">
        <w:rPr>
          <w:rFonts w:ascii="Calibri" w:hAnsi="Calibri" w:cs="Verdana"/>
          <w:sz w:val="22"/>
          <w:szCs w:val="22"/>
          <w:lang w:val="en-US" w:eastAsia="en-US"/>
        </w:rPr>
        <w:t xml:space="preserve">ensured effective implementation of HSE </w:t>
      </w:r>
      <w:r w:rsidR="00A5173A" w:rsidRPr="004046D0">
        <w:rPr>
          <w:rFonts w:ascii="Calibri" w:hAnsi="Calibri" w:cs="Verdana"/>
          <w:sz w:val="22"/>
          <w:szCs w:val="22"/>
          <w:lang w:val="en-US" w:eastAsia="en-US"/>
        </w:rPr>
        <w:t>management</w:t>
      </w:r>
      <w:r w:rsidR="00963CDA" w:rsidRPr="004046D0">
        <w:rPr>
          <w:rFonts w:ascii="Calibri" w:hAnsi="Calibri" w:cs="Verdana"/>
          <w:sz w:val="22"/>
          <w:szCs w:val="22"/>
          <w:lang w:val="en-US" w:eastAsia="en-US"/>
        </w:rPr>
        <w:t xml:space="preserve"> system</w:t>
      </w:r>
      <w:r w:rsidR="00A5173A" w:rsidRPr="004046D0">
        <w:rPr>
          <w:rFonts w:ascii="Calibri" w:hAnsi="Calibri" w:cs="Verdana"/>
          <w:sz w:val="22"/>
          <w:szCs w:val="22"/>
          <w:lang w:val="en-US" w:eastAsia="en-US"/>
        </w:rPr>
        <w:t>, HSE control</w:t>
      </w:r>
      <w:r w:rsidR="00967DCE">
        <w:rPr>
          <w:rFonts w:ascii="Calibri" w:hAnsi="Calibri" w:cs="Verdana"/>
          <w:sz w:val="22"/>
          <w:szCs w:val="22"/>
          <w:lang w:val="en-US" w:eastAsia="en-US"/>
        </w:rPr>
        <w:t xml:space="preserve"> </w:t>
      </w:r>
      <w:r w:rsidR="00963CDA" w:rsidRPr="004046D0">
        <w:rPr>
          <w:rFonts w:ascii="Calibri" w:hAnsi="Calibri" w:cs="Verdana"/>
          <w:sz w:val="22"/>
          <w:szCs w:val="22"/>
          <w:lang w:val="en-US" w:eastAsia="en-US"/>
        </w:rPr>
        <w:t>and administered training for managerial personnel</w:t>
      </w:r>
      <w:r w:rsidR="00E85F58" w:rsidRPr="004046D0">
        <w:rPr>
          <w:rFonts w:ascii="Calibri" w:hAnsi="Calibri" w:cs="Verdana"/>
          <w:sz w:val="22"/>
          <w:szCs w:val="22"/>
          <w:lang w:val="en-US" w:eastAsia="en-US"/>
        </w:rPr>
        <w:t>.</w:t>
      </w:r>
    </w:p>
    <w:p w:rsidR="00A5173A" w:rsidRPr="004046D0" w:rsidRDefault="00A5173A" w:rsidP="004F1A09">
      <w:pPr>
        <w:numPr>
          <w:ilvl w:val="0"/>
          <w:numId w:val="24"/>
        </w:numPr>
        <w:autoSpaceDE w:val="0"/>
        <w:autoSpaceDN w:val="0"/>
        <w:adjustRightInd w:val="0"/>
        <w:jc w:val="both"/>
        <w:rPr>
          <w:rFonts w:ascii="Calibri" w:hAnsi="Calibri" w:cs="Verdana"/>
          <w:sz w:val="22"/>
          <w:szCs w:val="22"/>
          <w:lang w:val="en-US" w:eastAsia="en-US"/>
        </w:rPr>
      </w:pPr>
      <w:r w:rsidRPr="004046D0">
        <w:rPr>
          <w:rFonts w:ascii="Calibri" w:hAnsi="Calibri" w:cs="Verdana"/>
          <w:sz w:val="22"/>
          <w:szCs w:val="22"/>
          <w:lang w:val="en-US" w:eastAsia="en-US"/>
        </w:rPr>
        <w:t>Raised safety standard significantly through multiple new initiatives which subsequently reduced LTIs</w:t>
      </w:r>
      <w:r w:rsidR="00963CDA" w:rsidRPr="004046D0">
        <w:rPr>
          <w:rFonts w:ascii="Calibri" w:hAnsi="Calibri" w:cs="Verdana"/>
          <w:sz w:val="22"/>
          <w:szCs w:val="22"/>
          <w:lang w:val="en-US" w:eastAsia="en-US"/>
        </w:rPr>
        <w:t xml:space="preserve"> in major projects</w:t>
      </w:r>
      <w:r w:rsidR="00E85F58" w:rsidRPr="004046D0">
        <w:rPr>
          <w:rFonts w:ascii="Calibri" w:hAnsi="Calibri" w:cs="Verdana"/>
          <w:sz w:val="22"/>
          <w:szCs w:val="22"/>
          <w:lang w:val="en-US" w:eastAsia="en-US"/>
        </w:rPr>
        <w:t>.</w:t>
      </w:r>
    </w:p>
    <w:p w:rsidR="00A5173A" w:rsidRPr="004046D0" w:rsidRDefault="00A5173A" w:rsidP="004F1A09">
      <w:pPr>
        <w:numPr>
          <w:ilvl w:val="0"/>
          <w:numId w:val="24"/>
        </w:numPr>
        <w:autoSpaceDE w:val="0"/>
        <w:autoSpaceDN w:val="0"/>
        <w:adjustRightInd w:val="0"/>
        <w:jc w:val="both"/>
        <w:rPr>
          <w:rFonts w:ascii="Calibri" w:hAnsi="Calibri" w:cs="Verdana"/>
          <w:sz w:val="22"/>
          <w:szCs w:val="22"/>
          <w:lang w:val="en-US" w:eastAsia="en-US"/>
        </w:rPr>
      </w:pPr>
      <w:r w:rsidRPr="004046D0">
        <w:rPr>
          <w:rFonts w:ascii="Calibri" w:hAnsi="Calibri" w:cs="Verdana"/>
          <w:sz w:val="22"/>
          <w:szCs w:val="22"/>
          <w:lang w:val="en-US" w:eastAsia="en-US"/>
        </w:rPr>
        <w:t xml:space="preserve">Recognized by peers as a Leader in </w:t>
      </w:r>
      <w:r w:rsidR="004F1A09">
        <w:rPr>
          <w:rFonts w:ascii="Calibri" w:hAnsi="Calibri" w:cs="Verdana"/>
          <w:sz w:val="22"/>
          <w:szCs w:val="22"/>
          <w:lang w:val="en-US" w:eastAsia="en-US"/>
        </w:rPr>
        <w:t>S</w:t>
      </w:r>
      <w:r w:rsidRPr="004046D0">
        <w:rPr>
          <w:rFonts w:ascii="Calibri" w:hAnsi="Calibri" w:cs="Verdana"/>
          <w:sz w:val="22"/>
          <w:szCs w:val="22"/>
          <w:lang w:val="en-US" w:eastAsia="en-US"/>
        </w:rPr>
        <w:t xml:space="preserve">afety and received superior performance ratings </w:t>
      </w:r>
      <w:r w:rsidR="00E85F58" w:rsidRPr="004046D0">
        <w:rPr>
          <w:rFonts w:ascii="Calibri" w:hAnsi="Calibri" w:cs="Verdana"/>
          <w:sz w:val="22"/>
          <w:szCs w:val="22"/>
          <w:lang w:val="en-US" w:eastAsia="en-US"/>
        </w:rPr>
        <w:t xml:space="preserve">for </w:t>
      </w:r>
      <w:r w:rsidR="00963CDA" w:rsidRPr="004046D0">
        <w:rPr>
          <w:rFonts w:ascii="Calibri" w:hAnsi="Calibri" w:cs="Verdana"/>
          <w:sz w:val="22"/>
          <w:szCs w:val="22"/>
          <w:lang w:val="en-US" w:eastAsia="en-US"/>
        </w:rPr>
        <w:t xml:space="preserve">‘The Wave Muscat’ project </w:t>
      </w:r>
      <w:r w:rsidRPr="004046D0">
        <w:rPr>
          <w:rFonts w:ascii="Calibri" w:hAnsi="Calibri" w:cs="Verdana"/>
          <w:sz w:val="22"/>
          <w:szCs w:val="22"/>
          <w:lang w:val="en-US" w:eastAsia="en-US"/>
        </w:rPr>
        <w:t xml:space="preserve">based on </w:t>
      </w:r>
      <w:r w:rsidR="00963CDA" w:rsidRPr="004046D0">
        <w:rPr>
          <w:rFonts w:ascii="Calibri" w:hAnsi="Calibri" w:cs="Verdana"/>
          <w:sz w:val="22"/>
          <w:szCs w:val="22"/>
          <w:lang w:val="en-US" w:eastAsia="en-US"/>
        </w:rPr>
        <w:t>effective implementation of HSE Management System as per Local Regulatory Bodies</w:t>
      </w:r>
      <w:r w:rsidR="00E85F58" w:rsidRPr="004046D0">
        <w:rPr>
          <w:rFonts w:ascii="Calibri" w:hAnsi="Calibri" w:cs="Verdana"/>
          <w:sz w:val="22"/>
          <w:szCs w:val="22"/>
          <w:lang w:val="en-US" w:eastAsia="en-US"/>
        </w:rPr>
        <w:t>.</w:t>
      </w:r>
    </w:p>
    <w:p w:rsidR="00A5173A" w:rsidRPr="004046D0" w:rsidRDefault="00963CDA" w:rsidP="004F1A09">
      <w:pPr>
        <w:numPr>
          <w:ilvl w:val="0"/>
          <w:numId w:val="24"/>
        </w:numPr>
        <w:autoSpaceDE w:val="0"/>
        <w:autoSpaceDN w:val="0"/>
        <w:adjustRightInd w:val="0"/>
        <w:jc w:val="both"/>
        <w:rPr>
          <w:rFonts w:ascii="Calibri" w:hAnsi="Calibri" w:cs="Verdana"/>
          <w:sz w:val="22"/>
          <w:szCs w:val="22"/>
          <w:lang w:val="en-US" w:eastAsia="en-US"/>
        </w:rPr>
      </w:pPr>
      <w:r w:rsidRPr="004046D0">
        <w:rPr>
          <w:rFonts w:ascii="Calibri" w:hAnsi="Calibri" w:cs="Verdana"/>
          <w:sz w:val="22"/>
          <w:szCs w:val="22"/>
          <w:lang w:val="en-US" w:eastAsia="en-US"/>
        </w:rPr>
        <w:t>At Wave Muscat, designed and developed new HSE Management System; based on local and international regulations</w:t>
      </w:r>
      <w:r w:rsidR="00A5173A" w:rsidRPr="004046D0">
        <w:rPr>
          <w:rFonts w:ascii="Calibri" w:hAnsi="Calibri" w:cs="Verdana"/>
          <w:sz w:val="22"/>
          <w:szCs w:val="22"/>
          <w:lang w:val="en-US" w:eastAsia="en-US"/>
        </w:rPr>
        <w:t>,</w:t>
      </w:r>
      <w:r w:rsidRPr="004046D0">
        <w:rPr>
          <w:rFonts w:ascii="Calibri" w:hAnsi="Calibri" w:cs="Verdana"/>
          <w:sz w:val="22"/>
          <w:szCs w:val="22"/>
          <w:lang w:val="en-US" w:eastAsia="en-US"/>
        </w:rPr>
        <w:t xml:space="preserve"> it was rolled out company-wide which </w:t>
      </w:r>
      <w:r w:rsidR="00A5173A" w:rsidRPr="004046D0">
        <w:rPr>
          <w:rFonts w:ascii="Calibri" w:hAnsi="Calibri" w:cs="Verdana"/>
          <w:sz w:val="22"/>
          <w:szCs w:val="22"/>
          <w:lang w:val="en-US" w:eastAsia="en-US"/>
        </w:rPr>
        <w:t>led</w:t>
      </w:r>
      <w:r w:rsidR="00967DCE">
        <w:rPr>
          <w:rFonts w:ascii="Calibri" w:hAnsi="Calibri" w:cs="Verdana"/>
          <w:sz w:val="22"/>
          <w:szCs w:val="22"/>
          <w:lang w:val="en-US" w:eastAsia="en-US"/>
        </w:rPr>
        <w:t xml:space="preserve"> </w:t>
      </w:r>
      <w:r w:rsidRPr="004046D0">
        <w:rPr>
          <w:rFonts w:ascii="Calibri" w:hAnsi="Calibri" w:cs="Verdana"/>
          <w:sz w:val="22"/>
          <w:szCs w:val="22"/>
          <w:lang w:val="en-US" w:eastAsia="en-US"/>
        </w:rPr>
        <w:t xml:space="preserve">to continuous </w:t>
      </w:r>
      <w:r w:rsidR="003F45E1" w:rsidRPr="004046D0">
        <w:rPr>
          <w:rFonts w:ascii="Calibri" w:hAnsi="Calibri" w:cs="Verdana"/>
          <w:sz w:val="22"/>
          <w:szCs w:val="22"/>
          <w:lang w:val="en-US" w:eastAsia="en-US"/>
        </w:rPr>
        <w:t>i</w:t>
      </w:r>
      <w:r w:rsidR="00A5173A" w:rsidRPr="004046D0">
        <w:rPr>
          <w:rFonts w:ascii="Calibri" w:hAnsi="Calibri" w:cs="Verdana"/>
          <w:sz w:val="22"/>
          <w:szCs w:val="22"/>
          <w:lang w:val="en-US" w:eastAsia="en-US"/>
        </w:rPr>
        <w:t>mprovement</w:t>
      </w:r>
      <w:r w:rsidRPr="004046D0">
        <w:rPr>
          <w:rFonts w:ascii="Calibri" w:hAnsi="Calibri" w:cs="Verdana"/>
          <w:sz w:val="22"/>
          <w:szCs w:val="22"/>
          <w:lang w:val="en-US" w:eastAsia="en-US"/>
        </w:rPr>
        <w:t xml:space="preserve"> through</w:t>
      </w:r>
      <w:r w:rsidR="00A5173A" w:rsidRPr="004046D0">
        <w:rPr>
          <w:rFonts w:ascii="Calibri" w:hAnsi="Calibri" w:cs="Verdana"/>
          <w:sz w:val="22"/>
          <w:szCs w:val="22"/>
          <w:lang w:val="en-US" w:eastAsia="en-US"/>
        </w:rPr>
        <w:t xml:space="preserve"> project planning, organization and execution</w:t>
      </w:r>
      <w:r w:rsidR="00E85F58" w:rsidRPr="004046D0">
        <w:rPr>
          <w:rFonts w:ascii="Calibri" w:hAnsi="Calibri" w:cs="Verdana"/>
          <w:sz w:val="22"/>
          <w:szCs w:val="22"/>
          <w:lang w:val="en-US" w:eastAsia="en-US"/>
        </w:rPr>
        <w:t>.</w:t>
      </w:r>
    </w:p>
    <w:p w:rsidR="00E85F58" w:rsidRPr="004046D0" w:rsidRDefault="00FD5C35" w:rsidP="004F1A09">
      <w:pPr>
        <w:numPr>
          <w:ilvl w:val="0"/>
          <w:numId w:val="24"/>
        </w:numPr>
        <w:autoSpaceDE w:val="0"/>
        <w:autoSpaceDN w:val="0"/>
        <w:adjustRightInd w:val="0"/>
        <w:jc w:val="both"/>
        <w:rPr>
          <w:rFonts w:ascii="Calibri" w:hAnsi="Calibri" w:cs="Verdana"/>
          <w:sz w:val="22"/>
          <w:szCs w:val="22"/>
          <w:lang w:val="en-US" w:eastAsia="en-US"/>
        </w:rPr>
      </w:pPr>
      <w:r w:rsidRPr="004046D0">
        <w:rPr>
          <w:rFonts w:ascii="Calibri" w:eastAsia="Tahoma" w:hAnsi="Calibri" w:cs="Tahoma"/>
          <w:sz w:val="22"/>
          <w:szCs w:val="22"/>
        </w:rPr>
        <w:t>Z</w:t>
      </w:r>
      <w:r w:rsidR="006A37E8" w:rsidRPr="004046D0">
        <w:rPr>
          <w:rFonts w:ascii="Calibri" w:eastAsia="Tahoma" w:hAnsi="Calibri" w:cs="Tahoma"/>
          <w:sz w:val="22"/>
          <w:szCs w:val="22"/>
        </w:rPr>
        <w:t>ero LTI (Lost Time Injury) for 2</w:t>
      </w:r>
      <w:r w:rsidRPr="004046D0">
        <w:rPr>
          <w:rFonts w:ascii="Calibri" w:eastAsia="Tahoma" w:hAnsi="Calibri" w:cs="Tahoma"/>
          <w:sz w:val="22"/>
          <w:szCs w:val="22"/>
        </w:rPr>
        <w:t>3.5 million man-hours worked</w:t>
      </w:r>
      <w:r w:rsidR="000C56A7">
        <w:rPr>
          <w:rFonts w:ascii="Calibri" w:eastAsia="Tahoma" w:hAnsi="Calibri" w:cs="Tahoma"/>
          <w:sz w:val="22"/>
          <w:szCs w:val="22"/>
        </w:rPr>
        <w:t xml:space="preserve"> </w:t>
      </w:r>
      <w:r w:rsidR="003F45E1" w:rsidRPr="004046D0">
        <w:rPr>
          <w:rFonts w:ascii="Calibri" w:eastAsia="Tahoma" w:hAnsi="Calibri" w:cs="Tahoma"/>
          <w:sz w:val="22"/>
          <w:szCs w:val="22"/>
        </w:rPr>
        <w:t xml:space="preserve">at </w:t>
      </w:r>
      <w:r w:rsidR="006A37E8" w:rsidRPr="004046D0">
        <w:rPr>
          <w:rFonts w:ascii="Calibri" w:eastAsia="Tahoma" w:hAnsi="Calibri" w:cs="Tahoma"/>
          <w:sz w:val="22"/>
          <w:szCs w:val="22"/>
        </w:rPr>
        <w:t>The Wave Muscat Project</w:t>
      </w:r>
      <w:r w:rsidR="003F45E1" w:rsidRPr="004046D0">
        <w:rPr>
          <w:rFonts w:ascii="Calibri" w:hAnsi="Calibri" w:cs="Verdana"/>
          <w:sz w:val="22"/>
          <w:szCs w:val="22"/>
          <w:lang w:val="en-US" w:eastAsia="en-US"/>
        </w:rPr>
        <w:t xml:space="preserve"> with over 5000 employees</w:t>
      </w:r>
      <w:r w:rsidRPr="004046D0">
        <w:rPr>
          <w:rFonts w:ascii="Calibri" w:eastAsia="Tahoma" w:hAnsi="Calibri" w:cs="Tahoma"/>
          <w:sz w:val="22"/>
          <w:szCs w:val="22"/>
        </w:rPr>
        <w:t>.</w:t>
      </w:r>
    </w:p>
    <w:p w:rsidR="00580618" w:rsidRPr="004046D0" w:rsidRDefault="00580618" w:rsidP="00580618">
      <w:pPr>
        <w:pBdr>
          <w:bottom w:val="single" w:sz="4" w:space="0" w:color="auto"/>
        </w:pBdr>
        <w:rPr>
          <w:rFonts w:ascii="Calibri" w:hAnsi="Calibri" w:cs="Arial"/>
          <w:b/>
          <w:bCs/>
          <w:lang w:val="en-US"/>
        </w:rPr>
      </w:pPr>
    </w:p>
    <w:p w:rsidR="00580618" w:rsidRPr="004046D0" w:rsidRDefault="00580618" w:rsidP="00087634">
      <w:pPr>
        <w:pBdr>
          <w:bottom w:val="single" w:sz="4" w:space="0" w:color="auto"/>
        </w:pBdr>
        <w:rPr>
          <w:rFonts w:ascii="Calibri" w:hAnsi="Calibri" w:cs="Arial"/>
          <w:color w:val="333333"/>
        </w:rPr>
      </w:pPr>
      <w:r w:rsidRPr="0002384E">
        <w:rPr>
          <w:rFonts w:ascii="Calibri" w:hAnsi="Calibri" w:cs="Arial"/>
          <w:b/>
          <w:bCs/>
          <w:color w:val="17365D"/>
        </w:rPr>
        <w:t>KEY FUNCTIONS / RESPONSIBILITIES</w:t>
      </w:r>
      <w:r w:rsidR="000513F2" w:rsidRPr="000513F2">
        <w:rPr>
          <w:rFonts w:ascii="Calibri" w:hAnsi="Calibri" w:cs="Arial"/>
          <w:color w:val="333333"/>
        </w:rPr>
        <w:pict>
          <v:rect id="_x0000_i1029" style="width:451.3pt;height:1.5pt" o:hralign="center" o:hrstd="t" o:hrnoshade="t" o:hr="t" fillcolor="black" stroked="f"/>
        </w:pict>
      </w:r>
    </w:p>
    <w:p w:rsidR="00580618" w:rsidRPr="004046D0" w:rsidRDefault="00580618" w:rsidP="00580618">
      <w:pPr>
        <w:autoSpaceDE w:val="0"/>
        <w:autoSpaceDN w:val="0"/>
        <w:adjustRightInd w:val="0"/>
        <w:rPr>
          <w:rFonts w:ascii="Calibri" w:hAnsi="Calibri" w:cs="Arial"/>
          <w:color w:val="333333"/>
          <w:sz w:val="16"/>
          <w:szCs w:val="16"/>
        </w:rPr>
      </w:pPr>
    </w:p>
    <w:p w:rsidR="00580618" w:rsidRPr="00A116C8" w:rsidRDefault="00580618" w:rsidP="00A931D7">
      <w:pPr>
        <w:autoSpaceDE w:val="0"/>
        <w:autoSpaceDN w:val="0"/>
        <w:adjustRightInd w:val="0"/>
        <w:jc w:val="both"/>
        <w:rPr>
          <w:rFonts w:ascii="Calibri" w:hAnsi="Calibri" w:cs="Verdana"/>
          <w:b/>
          <w:color w:val="000000"/>
          <w:sz w:val="22"/>
          <w:szCs w:val="22"/>
          <w:lang w:val="en-US" w:eastAsia="en-US"/>
        </w:rPr>
      </w:pPr>
      <w:r w:rsidRPr="004046D0">
        <w:rPr>
          <w:rFonts w:ascii="Calibri" w:hAnsi="Calibri" w:cs="Verdana"/>
          <w:sz w:val="22"/>
          <w:szCs w:val="22"/>
          <w:lang w:val="en-US" w:eastAsia="en-US"/>
        </w:rPr>
        <w:t>Plan, execute and direct</w:t>
      </w:r>
      <w:r w:rsidR="003C353B" w:rsidRPr="004046D0">
        <w:rPr>
          <w:rFonts w:ascii="Calibri" w:hAnsi="Calibri" w:cs="Verdana"/>
          <w:sz w:val="22"/>
          <w:szCs w:val="22"/>
          <w:lang w:val="en-US" w:eastAsia="en-US"/>
        </w:rPr>
        <w:t xml:space="preserve"> the</w:t>
      </w:r>
      <w:r w:rsidRPr="004046D0">
        <w:rPr>
          <w:rFonts w:ascii="Calibri" w:hAnsi="Calibri" w:cs="Verdana"/>
          <w:sz w:val="22"/>
          <w:szCs w:val="22"/>
          <w:lang w:val="en-US" w:eastAsia="en-US"/>
        </w:rPr>
        <w:t xml:space="preserve"> HS</w:t>
      </w:r>
      <w:r w:rsidR="003C353B" w:rsidRPr="004046D0">
        <w:rPr>
          <w:rFonts w:ascii="Calibri" w:hAnsi="Calibri" w:cs="Verdana"/>
          <w:sz w:val="22"/>
          <w:szCs w:val="22"/>
          <w:lang w:val="en-US" w:eastAsia="en-US"/>
        </w:rPr>
        <w:t xml:space="preserve">E Management System </w:t>
      </w:r>
      <w:r w:rsidRPr="004046D0">
        <w:rPr>
          <w:rFonts w:ascii="Calibri" w:hAnsi="Calibri" w:cs="Verdana"/>
          <w:sz w:val="22"/>
          <w:szCs w:val="22"/>
          <w:lang w:val="en-US" w:eastAsia="en-US"/>
        </w:rPr>
        <w:t>for</w:t>
      </w:r>
      <w:r w:rsidR="005C611F">
        <w:rPr>
          <w:rFonts w:ascii="Calibri" w:hAnsi="Calibri" w:cs="Verdana"/>
          <w:b/>
          <w:color w:val="000000"/>
          <w:sz w:val="22"/>
          <w:szCs w:val="22"/>
          <w:lang w:val="en-US" w:eastAsia="en-US"/>
        </w:rPr>
        <w:t xml:space="preserve"> Construction, Energy, Oil&amp;Gas,</w:t>
      </w:r>
      <w:r w:rsidR="006F0E9F" w:rsidRPr="00A116C8">
        <w:rPr>
          <w:rFonts w:ascii="Calibri" w:hAnsi="Calibri" w:cs="Verdana"/>
          <w:b/>
          <w:color w:val="000000"/>
          <w:sz w:val="22"/>
          <w:szCs w:val="22"/>
          <w:lang w:val="en-US" w:eastAsia="en-US"/>
        </w:rPr>
        <w:t xml:space="preserve"> Road, </w:t>
      </w:r>
      <w:r w:rsidR="006E2CE2">
        <w:rPr>
          <w:rFonts w:ascii="Calibri" w:hAnsi="Calibri" w:cs="Verdana"/>
          <w:b/>
          <w:color w:val="000000"/>
          <w:sz w:val="22"/>
          <w:szCs w:val="22"/>
          <w:lang w:val="en-US" w:eastAsia="en-US"/>
        </w:rPr>
        <w:t xml:space="preserve">High rise </w:t>
      </w:r>
      <w:r w:rsidR="006F0E9F" w:rsidRPr="00A116C8">
        <w:rPr>
          <w:rFonts w:ascii="Calibri" w:hAnsi="Calibri" w:cs="Verdana"/>
          <w:b/>
          <w:color w:val="000000"/>
          <w:sz w:val="22"/>
          <w:szCs w:val="22"/>
          <w:lang w:val="en-US" w:eastAsia="en-US"/>
        </w:rPr>
        <w:t xml:space="preserve">Buildings, </w:t>
      </w:r>
      <w:r w:rsidR="005C611F">
        <w:rPr>
          <w:rFonts w:ascii="Calibri" w:hAnsi="Calibri" w:cs="Verdana"/>
          <w:b/>
          <w:color w:val="000000"/>
          <w:sz w:val="22"/>
          <w:szCs w:val="22"/>
          <w:lang w:val="en-US" w:eastAsia="en-US"/>
        </w:rPr>
        <w:t>I</w:t>
      </w:r>
      <w:r w:rsidRPr="00A116C8">
        <w:rPr>
          <w:rFonts w:ascii="Calibri" w:hAnsi="Calibri" w:cs="Verdana"/>
          <w:b/>
          <w:color w:val="000000"/>
          <w:sz w:val="22"/>
          <w:szCs w:val="22"/>
          <w:lang w:val="en-US" w:eastAsia="en-US"/>
        </w:rPr>
        <w:t>nfrastructure</w:t>
      </w:r>
      <w:r w:rsidR="003C353B" w:rsidRPr="00A116C8">
        <w:rPr>
          <w:rFonts w:ascii="Calibri" w:hAnsi="Calibri" w:cs="Verdana"/>
          <w:b/>
          <w:color w:val="000000"/>
          <w:sz w:val="22"/>
          <w:szCs w:val="22"/>
          <w:lang w:val="en-US" w:eastAsia="en-US"/>
        </w:rPr>
        <w:t xml:space="preserve"> projects</w:t>
      </w:r>
      <w:r w:rsidRPr="00A116C8">
        <w:rPr>
          <w:rFonts w:ascii="Calibri" w:hAnsi="Calibri" w:cs="Verdana"/>
          <w:b/>
          <w:color w:val="000000"/>
          <w:sz w:val="22"/>
          <w:szCs w:val="22"/>
          <w:lang w:val="en-US" w:eastAsia="en-US"/>
        </w:rPr>
        <w:t xml:space="preserve">, </w:t>
      </w:r>
      <w:r w:rsidR="003F45E1" w:rsidRPr="00A116C8">
        <w:rPr>
          <w:rFonts w:ascii="Calibri" w:hAnsi="Calibri" w:cs="Verdana"/>
          <w:b/>
          <w:color w:val="000000"/>
          <w:sz w:val="22"/>
          <w:szCs w:val="22"/>
          <w:lang w:val="en-US" w:eastAsia="en-US"/>
        </w:rPr>
        <w:t>s</w:t>
      </w:r>
      <w:r w:rsidRPr="00A116C8">
        <w:rPr>
          <w:rFonts w:ascii="Calibri" w:hAnsi="Calibri" w:cs="Verdana"/>
          <w:b/>
          <w:color w:val="000000"/>
          <w:sz w:val="22"/>
          <w:szCs w:val="22"/>
          <w:lang w:val="en-US" w:eastAsia="en-US"/>
        </w:rPr>
        <w:t xml:space="preserve">tructural steel, earthworks, </w:t>
      </w:r>
      <w:r w:rsidR="00A85309" w:rsidRPr="00A116C8">
        <w:rPr>
          <w:rFonts w:ascii="Calibri" w:hAnsi="Calibri" w:cs="Verdana"/>
          <w:b/>
          <w:color w:val="000000"/>
          <w:sz w:val="22"/>
          <w:szCs w:val="22"/>
          <w:lang w:val="en-US" w:eastAsia="en-US"/>
        </w:rPr>
        <w:t>and transmission</w:t>
      </w:r>
      <w:r w:rsidRPr="00A116C8">
        <w:rPr>
          <w:rFonts w:ascii="Calibri" w:hAnsi="Calibri" w:cs="Verdana"/>
          <w:b/>
          <w:color w:val="000000"/>
          <w:sz w:val="22"/>
          <w:szCs w:val="22"/>
          <w:lang w:val="en-US" w:eastAsia="en-US"/>
        </w:rPr>
        <w:t>, commercial and industr</w:t>
      </w:r>
      <w:r w:rsidR="00905587">
        <w:rPr>
          <w:rFonts w:ascii="Calibri" w:hAnsi="Calibri" w:cs="Verdana"/>
          <w:b/>
          <w:color w:val="000000"/>
          <w:sz w:val="22"/>
          <w:szCs w:val="22"/>
          <w:lang w:val="en-US" w:eastAsia="en-US"/>
        </w:rPr>
        <w:t xml:space="preserve">ial projects </w:t>
      </w:r>
      <w:r w:rsidR="00A931D7" w:rsidRPr="00A116C8">
        <w:rPr>
          <w:rFonts w:ascii="Calibri" w:hAnsi="Calibri" w:cs="Verdana"/>
          <w:b/>
          <w:color w:val="000000"/>
          <w:sz w:val="22"/>
          <w:szCs w:val="22"/>
          <w:lang w:val="en-US" w:eastAsia="en-US"/>
        </w:rPr>
        <w:t>in Qatar</w:t>
      </w:r>
      <w:r w:rsidRPr="00A116C8">
        <w:rPr>
          <w:rFonts w:ascii="Calibri" w:hAnsi="Calibri" w:cs="Verdana"/>
          <w:b/>
          <w:color w:val="000000"/>
          <w:sz w:val="22"/>
          <w:szCs w:val="22"/>
          <w:lang w:val="en-US" w:eastAsia="en-US"/>
        </w:rPr>
        <w:t xml:space="preserve">, </w:t>
      </w:r>
      <w:r w:rsidR="003C353B" w:rsidRPr="00A116C8">
        <w:rPr>
          <w:rFonts w:ascii="Calibri" w:hAnsi="Calibri" w:cs="Verdana"/>
          <w:b/>
          <w:color w:val="000000"/>
          <w:sz w:val="22"/>
          <w:szCs w:val="22"/>
          <w:lang w:val="en-US" w:eastAsia="en-US"/>
        </w:rPr>
        <w:t xml:space="preserve">Kuwait, </w:t>
      </w:r>
      <w:r w:rsidR="00516F86">
        <w:rPr>
          <w:rFonts w:ascii="Calibri" w:hAnsi="Calibri" w:cs="Verdana"/>
          <w:b/>
          <w:color w:val="000000"/>
          <w:sz w:val="22"/>
          <w:szCs w:val="22"/>
          <w:lang w:val="en-US" w:eastAsia="en-US"/>
        </w:rPr>
        <w:t xml:space="preserve">Libya, </w:t>
      </w:r>
      <w:r w:rsidR="003C353B" w:rsidRPr="00A116C8">
        <w:rPr>
          <w:rFonts w:ascii="Calibri" w:hAnsi="Calibri" w:cs="Verdana"/>
          <w:b/>
          <w:color w:val="000000"/>
          <w:sz w:val="22"/>
          <w:szCs w:val="22"/>
          <w:lang w:val="en-US" w:eastAsia="en-US"/>
        </w:rPr>
        <w:t xml:space="preserve">Oman, UAE </w:t>
      </w:r>
      <w:r w:rsidRPr="00A116C8">
        <w:rPr>
          <w:rFonts w:ascii="Calibri" w:hAnsi="Calibri" w:cs="Verdana"/>
          <w:b/>
          <w:color w:val="000000"/>
          <w:sz w:val="22"/>
          <w:szCs w:val="22"/>
          <w:lang w:val="en-US" w:eastAsia="en-US"/>
        </w:rPr>
        <w:t>and</w:t>
      </w:r>
      <w:r w:rsidR="00A931D7" w:rsidRPr="00A116C8">
        <w:rPr>
          <w:rFonts w:ascii="Calibri" w:hAnsi="Calibri" w:cs="Verdana"/>
          <w:b/>
          <w:color w:val="000000"/>
          <w:sz w:val="22"/>
          <w:szCs w:val="22"/>
          <w:lang w:val="en-US" w:eastAsia="en-US"/>
        </w:rPr>
        <w:t xml:space="preserve"> India</w:t>
      </w:r>
      <w:r w:rsidR="00905587">
        <w:rPr>
          <w:rFonts w:ascii="Calibri" w:hAnsi="Calibri" w:cs="Verdana"/>
          <w:b/>
          <w:color w:val="000000"/>
          <w:sz w:val="22"/>
          <w:szCs w:val="22"/>
          <w:lang w:val="en-US" w:eastAsia="en-US"/>
        </w:rPr>
        <w:t xml:space="preserve"> and other projects works in UK, EU and South East Asia</w:t>
      </w:r>
      <w:r w:rsidRPr="00A116C8">
        <w:rPr>
          <w:rFonts w:ascii="Calibri" w:hAnsi="Calibri" w:cs="Verdana"/>
          <w:b/>
          <w:color w:val="000000"/>
          <w:sz w:val="22"/>
          <w:szCs w:val="22"/>
          <w:lang w:val="en-US" w:eastAsia="en-US"/>
        </w:rPr>
        <w:t>.</w:t>
      </w:r>
    </w:p>
    <w:p w:rsidR="00BE486D" w:rsidRDefault="00BE486D" w:rsidP="00A931D7">
      <w:pPr>
        <w:autoSpaceDE w:val="0"/>
        <w:autoSpaceDN w:val="0"/>
        <w:adjustRightInd w:val="0"/>
        <w:jc w:val="both"/>
        <w:rPr>
          <w:rFonts w:ascii="Calibri" w:hAnsi="Calibri" w:cs="Verdana"/>
          <w:sz w:val="22"/>
          <w:szCs w:val="22"/>
          <w:lang w:val="en-US" w:eastAsia="en-US"/>
        </w:rPr>
      </w:pPr>
    </w:p>
    <w:p w:rsidR="00BE486D" w:rsidRDefault="00BE486D" w:rsidP="00BE486D">
      <w:pPr>
        <w:tabs>
          <w:tab w:val="left" w:pos="451"/>
        </w:tabs>
        <w:spacing w:line="255" w:lineRule="atLeast"/>
        <w:jc w:val="both"/>
        <w:rPr>
          <w:rFonts w:ascii="Calibri" w:hAnsi="Calibri" w:cs="Calibri"/>
        </w:rPr>
      </w:pPr>
      <w:r w:rsidRPr="00BE486D">
        <w:rPr>
          <w:rFonts w:ascii="Calibri" w:hAnsi="Calibri" w:cs="Calibri"/>
          <w:sz w:val="22"/>
          <w:szCs w:val="22"/>
          <w:lang w:val="en-US" w:eastAsia="en-US"/>
        </w:rPr>
        <w:t>Inspection, Audit at work place as per the International</w:t>
      </w:r>
      <w:r w:rsidRPr="00BE486D">
        <w:rPr>
          <w:rFonts w:ascii="Calibri" w:hAnsi="Calibri" w:cs="Calibri"/>
        </w:rPr>
        <w:t xml:space="preserve"> </w:t>
      </w:r>
      <w:r w:rsidR="0069034A" w:rsidRPr="00C33BD6">
        <w:rPr>
          <w:rFonts w:ascii="Calibri" w:hAnsi="Calibri" w:cs="Calibri"/>
          <w:sz w:val="22"/>
          <w:szCs w:val="22"/>
        </w:rPr>
        <w:t xml:space="preserve">Quality Standards </w:t>
      </w:r>
      <w:r w:rsidRPr="00C33BD6">
        <w:rPr>
          <w:rFonts w:ascii="Calibri" w:hAnsi="Calibri" w:cs="Calibri"/>
          <w:sz w:val="22"/>
          <w:szCs w:val="22"/>
        </w:rPr>
        <w:t>(ISO 9001, I</w:t>
      </w:r>
      <w:r w:rsidR="00707A85">
        <w:rPr>
          <w:rFonts w:ascii="Calibri" w:hAnsi="Calibri" w:cs="Calibri"/>
          <w:sz w:val="22"/>
          <w:szCs w:val="22"/>
        </w:rPr>
        <w:t>S0 14001, OSHAS 18001, ISO-45001</w:t>
      </w:r>
      <w:r w:rsidRPr="00C33BD6">
        <w:rPr>
          <w:rFonts w:ascii="Calibri" w:hAnsi="Calibri" w:cs="Calibri"/>
          <w:sz w:val="22"/>
          <w:szCs w:val="22"/>
        </w:rPr>
        <w:t>)</w:t>
      </w:r>
      <w:r w:rsidRPr="00BE486D">
        <w:rPr>
          <w:rFonts w:ascii="Calibri" w:hAnsi="Calibri" w:cs="Calibri"/>
        </w:rPr>
        <w:t>.</w:t>
      </w:r>
    </w:p>
    <w:p w:rsidR="00707A85" w:rsidRPr="00707A85" w:rsidRDefault="00707A85" w:rsidP="00707A85">
      <w:pPr>
        <w:pStyle w:val="CVHeading2"/>
        <w:numPr>
          <w:ilvl w:val="0"/>
          <w:numId w:val="32"/>
        </w:numPr>
        <w:spacing w:after="0"/>
        <w:jc w:val="both"/>
        <w:rPr>
          <w:rFonts w:ascii="Calibri" w:eastAsiaTheme="minorEastAsia" w:hAnsi="Calibri" w:cs="Calibri"/>
          <w:b w:val="0"/>
          <w:sz w:val="22"/>
          <w:szCs w:val="22"/>
          <w:u w:val="none"/>
          <w:lang w:val="en-SG" w:eastAsia="zh-CN"/>
        </w:rPr>
      </w:pPr>
      <w:r w:rsidRPr="00707A85">
        <w:rPr>
          <w:rFonts w:ascii="Calibri" w:eastAsiaTheme="minorEastAsia" w:hAnsi="Calibri" w:cs="Calibri"/>
          <w:b w:val="0"/>
          <w:sz w:val="22"/>
          <w:szCs w:val="22"/>
          <w:u w:val="none"/>
          <w:lang w:val="en-SG" w:eastAsia="zh-CN"/>
        </w:rPr>
        <w:t>HSE &amp; ESG (Environmental, Social, Sustainability Governance) Compliance Audit and Inspection, developing the procedures and control measures for non-compliances.</w:t>
      </w:r>
    </w:p>
    <w:p w:rsidR="00707A85" w:rsidRPr="00707A85" w:rsidRDefault="00707A85" w:rsidP="00707A85">
      <w:pPr>
        <w:pStyle w:val="CVHeading2"/>
        <w:numPr>
          <w:ilvl w:val="0"/>
          <w:numId w:val="32"/>
        </w:numPr>
        <w:spacing w:after="0"/>
        <w:jc w:val="both"/>
        <w:rPr>
          <w:rFonts w:ascii="Calibri" w:eastAsiaTheme="minorEastAsia" w:hAnsi="Calibri" w:cs="Calibri"/>
          <w:b w:val="0"/>
          <w:sz w:val="22"/>
          <w:szCs w:val="22"/>
          <w:u w:val="none"/>
          <w:lang w:val="en-SG" w:eastAsia="zh-CN"/>
        </w:rPr>
      </w:pPr>
      <w:r w:rsidRPr="00707A85">
        <w:rPr>
          <w:rFonts w:ascii="Calibri" w:eastAsiaTheme="minorEastAsia" w:hAnsi="Calibri" w:cs="Calibri"/>
          <w:b w:val="0"/>
          <w:sz w:val="22"/>
          <w:szCs w:val="22"/>
          <w:u w:val="none"/>
          <w:lang w:val="en-SG" w:eastAsia="zh-CN"/>
        </w:rPr>
        <w:t>Climate Change, Weather Condition impact on business activities and mitigation measures.</w:t>
      </w:r>
    </w:p>
    <w:p w:rsidR="00707A85" w:rsidRPr="00707A85" w:rsidRDefault="00707A85" w:rsidP="00707A85">
      <w:pPr>
        <w:pStyle w:val="CVHeading2"/>
        <w:numPr>
          <w:ilvl w:val="0"/>
          <w:numId w:val="32"/>
        </w:numPr>
        <w:spacing w:after="0"/>
        <w:jc w:val="both"/>
        <w:rPr>
          <w:rFonts w:ascii="Calibri" w:eastAsiaTheme="minorEastAsia" w:hAnsi="Calibri" w:cs="Calibri"/>
          <w:b w:val="0"/>
          <w:sz w:val="22"/>
          <w:szCs w:val="22"/>
          <w:u w:val="none"/>
          <w:lang w:val="en-SG" w:eastAsia="zh-CN"/>
        </w:rPr>
      </w:pPr>
      <w:r w:rsidRPr="00707A85">
        <w:rPr>
          <w:rFonts w:ascii="Calibri" w:eastAsiaTheme="minorEastAsia" w:hAnsi="Calibri" w:cs="Calibri"/>
          <w:b w:val="0"/>
          <w:sz w:val="22"/>
          <w:szCs w:val="22"/>
          <w:u w:val="none"/>
          <w:lang w:val="en-SG" w:eastAsia="zh-CN"/>
        </w:rPr>
        <w:t>Interacting with the Employees, HR, Suppliers, Customers, public and Investers for any ESG issues and mitigation.</w:t>
      </w:r>
    </w:p>
    <w:p w:rsidR="00707A85" w:rsidRPr="00707A85" w:rsidRDefault="00707A85" w:rsidP="00707A85">
      <w:pPr>
        <w:pStyle w:val="CVHeading2"/>
        <w:numPr>
          <w:ilvl w:val="0"/>
          <w:numId w:val="32"/>
        </w:numPr>
        <w:spacing w:after="0"/>
        <w:jc w:val="both"/>
        <w:rPr>
          <w:rFonts w:ascii="Calibri" w:eastAsiaTheme="minorEastAsia" w:hAnsi="Calibri" w:cs="Calibri"/>
          <w:b w:val="0"/>
          <w:sz w:val="22"/>
          <w:szCs w:val="22"/>
          <w:u w:val="none"/>
          <w:lang w:val="en-SG" w:eastAsia="zh-CN"/>
        </w:rPr>
      </w:pPr>
      <w:r w:rsidRPr="00707A85">
        <w:rPr>
          <w:rFonts w:ascii="Calibri" w:eastAsiaTheme="minorEastAsia" w:hAnsi="Calibri" w:cs="Calibri"/>
          <w:b w:val="0"/>
          <w:sz w:val="22"/>
          <w:szCs w:val="22"/>
          <w:u w:val="none"/>
          <w:lang w:val="en-SG" w:eastAsia="zh-CN"/>
        </w:rPr>
        <w:t>Meeting with the public for any grievances arising out of our business activities and mitigation measures as part of CSR (Corporate Social Responsibility) policy.</w:t>
      </w:r>
    </w:p>
    <w:p w:rsidR="00707A85" w:rsidRPr="00707A85" w:rsidRDefault="00707A85" w:rsidP="00707A85">
      <w:pPr>
        <w:pStyle w:val="CVHeading2"/>
        <w:numPr>
          <w:ilvl w:val="0"/>
          <w:numId w:val="32"/>
        </w:numPr>
        <w:spacing w:after="0"/>
        <w:jc w:val="both"/>
        <w:rPr>
          <w:rFonts w:ascii="Calibri" w:eastAsiaTheme="minorEastAsia" w:hAnsi="Calibri" w:cs="Calibri"/>
          <w:b w:val="0"/>
          <w:sz w:val="22"/>
          <w:szCs w:val="22"/>
          <w:u w:val="none"/>
          <w:lang w:val="en-SG" w:eastAsia="zh-CN"/>
        </w:rPr>
      </w:pPr>
      <w:r w:rsidRPr="00707A85">
        <w:rPr>
          <w:rFonts w:ascii="Calibri" w:eastAsiaTheme="minorEastAsia" w:hAnsi="Calibri" w:cs="Calibri"/>
          <w:b w:val="0"/>
          <w:sz w:val="22"/>
          <w:szCs w:val="22"/>
          <w:u w:val="none"/>
          <w:lang w:val="en-SG" w:eastAsia="zh-CN"/>
        </w:rPr>
        <w:t>Oversee, implementing and control ESG and HSE procedures, policies, plans, and programs..</w:t>
      </w:r>
    </w:p>
    <w:p w:rsidR="00580618" w:rsidRPr="004046D0" w:rsidRDefault="00580618" w:rsidP="003F45E1">
      <w:pPr>
        <w:autoSpaceDE w:val="0"/>
        <w:autoSpaceDN w:val="0"/>
        <w:adjustRightInd w:val="0"/>
        <w:jc w:val="both"/>
        <w:rPr>
          <w:rFonts w:ascii="Calibri" w:hAnsi="Calibri" w:cs="Arial"/>
          <w:b/>
          <w:bCs/>
          <w:highlight w:val="cyan"/>
          <w:lang w:val="en-US"/>
        </w:rPr>
      </w:pPr>
    </w:p>
    <w:p w:rsidR="00A5173A" w:rsidRPr="004046D0" w:rsidRDefault="00A5173A" w:rsidP="003F45E1">
      <w:pPr>
        <w:autoSpaceDE w:val="0"/>
        <w:autoSpaceDN w:val="0"/>
        <w:adjustRightInd w:val="0"/>
        <w:jc w:val="both"/>
        <w:rPr>
          <w:rFonts w:ascii="Calibri" w:hAnsi="Calibri" w:cs="Verdana"/>
          <w:sz w:val="22"/>
          <w:szCs w:val="22"/>
          <w:lang w:val="en-US" w:eastAsia="en-US"/>
        </w:rPr>
      </w:pPr>
      <w:r w:rsidRPr="004046D0">
        <w:rPr>
          <w:rFonts w:ascii="Calibri" w:hAnsi="Calibri" w:cs="Verdana"/>
          <w:sz w:val="22"/>
          <w:szCs w:val="22"/>
          <w:lang w:val="en-US" w:eastAsia="en-US"/>
        </w:rPr>
        <w:t>Direct and coordinate strategic planning, organization and execution of the HSE Management System including resource</w:t>
      </w:r>
      <w:r w:rsidR="00967DCE">
        <w:rPr>
          <w:rFonts w:ascii="Calibri" w:hAnsi="Calibri" w:cs="Verdana"/>
          <w:sz w:val="22"/>
          <w:szCs w:val="22"/>
          <w:lang w:val="en-US" w:eastAsia="en-US"/>
        </w:rPr>
        <w:t xml:space="preserve"> </w:t>
      </w:r>
      <w:r w:rsidRPr="004046D0">
        <w:rPr>
          <w:rFonts w:ascii="Calibri" w:hAnsi="Calibri" w:cs="Verdana"/>
          <w:sz w:val="22"/>
          <w:szCs w:val="22"/>
          <w:lang w:val="en-US" w:eastAsia="en-US"/>
        </w:rPr>
        <w:t xml:space="preserve">allocation, client relations, </w:t>
      </w:r>
      <w:r w:rsidR="006F0E9F">
        <w:rPr>
          <w:rFonts w:ascii="Calibri" w:hAnsi="Calibri" w:cs="Verdana"/>
          <w:sz w:val="22"/>
          <w:szCs w:val="22"/>
          <w:lang w:val="en-US" w:eastAsia="en-US"/>
        </w:rPr>
        <w:t>risk mitigation strategies, Safety</w:t>
      </w:r>
      <w:r w:rsidRPr="004046D0">
        <w:rPr>
          <w:rFonts w:ascii="Calibri" w:hAnsi="Calibri" w:cs="Verdana"/>
          <w:sz w:val="22"/>
          <w:szCs w:val="22"/>
          <w:lang w:val="en-US" w:eastAsia="en-US"/>
        </w:rPr>
        <w:t xml:space="preserve"> audits, regulatory compliance, incident investigations,</w:t>
      </w:r>
      <w:r w:rsidR="00967DCE">
        <w:rPr>
          <w:rFonts w:ascii="Calibri" w:hAnsi="Calibri" w:cs="Verdana"/>
          <w:sz w:val="22"/>
          <w:szCs w:val="22"/>
          <w:lang w:val="en-US" w:eastAsia="en-US"/>
        </w:rPr>
        <w:t xml:space="preserve"> </w:t>
      </w:r>
      <w:r w:rsidRPr="004046D0">
        <w:rPr>
          <w:rFonts w:ascii="Calibri" w:hAnsi="Calibri" w:cs="Verdana"/>
          <w:sz w:val="22"/>
          <w:szCs w:val="22"/>
          <w:lang w:val="en-US" w:eastAsia="en-US"/>
        </w:rPr>
        <w:t>governmental representation, external committee involvement, reporting, forecasting, subcontractor</w:t>
      </w:r>
      <w:r w:rsidR="003F45E1" w:rsidRPr="004046D0">
        <w:rPr>
          <w:rFonts w:ascii="Calibri" w:hAnsi="Calibri" w:cs="Verdana"/>
          <w:sz w:val="22"/>
          <w:szCs w:val="22"/>
          <w:lang w:val="en-US" w:eastAsia="en-US"/>
        </w:rPr>
        <w:t xml:space="preserve">s &amp; staff </w:t>
      </w:r>
      <w:r w:rsidRPr="004046D0">
        <w:rPr>
          <w:rFonts w:ascii="Calibri" w:hAnsi="Calibri" w:cs="Verdana"/>
          <w:sz w:val="22"/>
          <w:szCs w:val="22"/>
          <w:lang w:val="en-US" w:eastAsia="en-US"/>
        </w:rPr>
        <w:t>training.</w:t>
      </w:r>
    </w:p>
    <w:p w:rsidR="00E85F58" w:rsidRPr="004046D0" w:rsidRDefault="00E85F58" w:rsidP="003F45E1">
      <w:pPr>
        <w:autoSpaceDE w:val="0"/>
        <w:autoSpaceDN w:val="0"/>
        <w:adjustRightInd w:val="0"/>
        <w:jc w:val="both"/>
        <w:rPr>
          <w:rFonts w:ascii="Calibri" w:hAnsi="Calibri" w:cs="Verdana"/>
          <w:sz w:val="22"/>
          <w:szCs w:val="22"/>
          <w:lang w:val="en-US" w:eastAsia="en-US"/>
        </w:rPr>
      </w:pPr>
    </w:p>
    <w:p w:rsidR="00A5173A" w:rsidRPr="0002384E" w:rsidRDefault="00A5173A" w:rsidP="00A5173A">
      <w:pPr>
        <w:autoSpaceDE w:val="0"/>
        <w:autoSpaceDN w:val="0"/>
        <w:adjustRightInd w:val="0"/>
        <w:rPr>
          <w:rFonts w:ascii="Calibri" w:hAnsi="Calibri" w:cs="Arial"/>
          <w:b/>
          <w:bCs/>
          <w:color w:val="17365D"/>
        </w:rPr>
      </w:pPr>
      <w:r w:rsidRPr="0002384E">
        <w:rPr>
          <w:rFonts w:ascii="Calibri" w:hAnsi="Calibri" w:cs="Arial"/>
          <w:b/>
          <w:bCs/>
          <w:color w:val="17365D"/>
        </w:rPr>
        <w:t>STAFFING &amp; RESOURCE ALLOCATION</w:t>
      </w:r>
    </w:p>
    <w:p w:rsidR="00A5173A" w:rsidRPr="004046D0" w:rsidRDefault="00A5173A" w:rsidP="00A931D7">
      <w:pPr>
        <w:numPr>
          <w:ilvl w:val="0"/>
          <w:numId w:val="27"/>
        </w:numPr>
        <w:autoSpaceDE w:val="0"/>
        <w:autoSpaceDN w:val="0"/>
        <w:adjustRightInd w:val="0"/>
        <w:jc w:val="both"/>
        <w:rPr>
          <w:rFonts w:ascii="Calibri" w:hAnsi="Calibri" w:cs="Verdana"/>
          <w:sz w:val="22"/>
          <w:szCs w:val="22"/>
          <w:lang w:val="en-US" w:eastAsia="en-US"/>
        </w:rPr>
      </w:pPr>
      <w:r w:rsidRPr="004046D0">
        <w:rPr>
          <w:rFonts w:ascii="Calibri" w:hAnsi="Calibri" w:cs="Verdana"/>
          <w:sz w:val="22"/>
          <w:szCs w:val="22"/>
          <w:lang w:val="en-US" w:eastAsia="en-US"/>
        </w:rPr>
        <w:t>Recruit, interview, select, hire, schedule a</w:t>
      </w:r>
      <w:r w:rsidR="00A931D7">
        <w:rPr>
          <w:rFonts w:ascii="Calibri" w:hAnsi="Calibri" w:cs="Verdana"/>
          <w:sz w:val="22"/>
          <w:szCs w:val="22"/>
          <w:lang w:val="en-US" w:eastAsia="en-US"/>
        </w:rPr>
        <w:t>nd allocate safety projects to HSE personnel</w:t>
      </w:r>
      <w:r w:rsidR="00980FBD" w:rsidRPr="004046D0">
        <w:rPr>
          <w:rFonts w:ascii="Calibri" w:hAnsi="Calibri" w:cs="Verdana"/>
          <w:sz w:val="22"/>
          <w:szCs w:val="22"/>
          <w:lang w:val="en-US" w:eastAsia="en-US"/>
        </w:rPr>
        <w:t>.</w:t>
      </w:r>
    </w:p>
    <w:p w:rsidR="00A5173A" w:rsidRPr="004046D0" w:rsidRDefault="00A5173A" w:rsidP="00A931D7">
      <w:pPr>
        <w:numPr>
          <w:ilvl w:val="0"/>
          <w:numId w:val="27"/>
        </w:numPr>
        <w:autoSpaceDE w:val="0"/>
        <w:autoSpaceDN w:val="0"/>
        <w:adjustRightInd w:val="0"/>
        <w:jc w:val="both"/>
        <w:rPr>
          <w:rFonts w:ascii="Calibri" w:hAnsi="Calibri" w:cs="Verdana"/>
          <w:sz w:val="22"/>
          <w:szCs w:val="22"/>
          <w:lang w:val="en-US" w:eastAsia="en-US"/>
        </w:rPr>
      </w:pPr>
      <w:r w:rsidRPr="004046D0">
        <w:rPr>
          <w:rFonts w:ascii="Calibri" w:hAnsi="Calibri" w:cs="Verdana"/>
          <w:sz w:val="22"/>
          <w:szCs w:val="22"/>
          <w:lang w:val="en-US" w:eastAsia="en-US"/>
        </w:rPr>
        <w:t>Plan, organize, allocate resources and execute pre-construct</w:t>
      </w:r>
      <w:r w:rsidR="00967DCE">
        <w:rPr>
          <w:rFonts w:ascii="Calibri" w:hAnsi="Calibri" w:cs="Verdana"/>
          <w:sz w:val="22"/>
          <w:szCs w:val="22"/>
          <w:lang w:val="en-US" w:eastAsia="en-US"/>
        </w:rPr>
        <w:t xml:space="preserve">ion safety programs (e.g, </w:t>
      </w:r>
      <w:r w:rsidRPr="004046D0">
        <w:rPr>
          <w:rFonts w:ascii="Calibri" w:hAnsi="Calibri" w:cs="Verdana"/>
          <w:sz w:val="22"/>
          <w:szCs w:val="22"/>
          <w:lang w:val="en-US" w:eastAsia="en-US"/>
        </w:rPr>
        <w:t>risk assessments, project hazard assessments, project spec</w:t>
      </w:r>
      <w:r w:rsidR="00A931D7">
        <w:rPr>
          <w:rFonts w:ascii="Calibri" w:hAnsi="Calibri" w:cs="Verdana"/>
          <w:sz w:val="22"/>
          <w:szCs w:val="22"/>
          <w:lang w:val="en-US" w:eastAsia="en-US"/>
        </w:rPr>
        <w:t>ific site safety plans</w:t>
      </w:r>
      <w:r w:rsidRPr="004046D0">
        <w:rPr>
          <w:rFonts w:ascii="Calibri" w:hAnsi="Calibri" w:cs="Verdana"/>
          <w:sz w:val="22"/>
          <w:szCs w:val="22"/>
          <w:lang w:val="en-US" w:eastAsia="en-US"/>
        </w:rPr>
        <w:t>&amp;</w:t>
      </w:r>
      <w:r w:rsidR="00A931D7">
        <w:rPr>
          <w:rFonts w:ascii="Calibri" w:hAnsi="Calibri" w:cs="Verdana"/>
          <w:sz w:val="22"/>
          <w:szCs w:val="22"/>
          <w:lang w:val="en-US" w:eastAsia="en-US"/>
        </w:rPr>
        <w:t xml:space="preserve"> training</w:t>
      </w:r>
      <w:r w:rsidRPr="004046D0">
        <w:rPr>
          <w:rFonts w:ascii="Calibri" w:hAnsi="Calibri" w:cs="Verdana"/>
          <w:sz w:val="22"/>
          <w:szCs w:val="22"/>
          <w:lang w:val="en-US" w:eastAsia="en-US"/>
        </w:rPr>
        <w:t>)</w:t>
      </w:r>
      <w:r w:rsidR="00E85F58" w:rsidRPr="004046D0">
        <w:rPr>
          <w:rFonts w:ascii="Calibri" w:hAnsi="Calibri" w:cs="Verdana"/>
          <w:sz w:val="22"/>
          <w:szCs w:val="22"/>
          <w:lang w:val="en-US" w:eastAsia="en-US"/>
        </w:rPr>
        <w:t>.</w:t>
      </w:r>
    </w:p>
    <w:p w:rsidR="00A5173A" w:rsidRPr="004046D0" w:rsidRDefault="00A5173A" w:rsidP="005E2CD9">
      <w:pPr>
        <w:numPr>
          <w:ilvl w:val="0"/>
          <w:numId w:val="27"/>
        </w:numPr>
        <w:autoSpaceDE w:val="0"/>
        <w:autoSpaceDN w:val="0"/>
        <w:adjustRightInd w:val="0"/>
        <w:jc w:val="both"/>
        <w:rPr>
          <w:rFonts w:ascii="Calibri" w:hAnsi="Calibri" w:cs="Verdana"/>
          <w:sz w:val="22"/>
          <w:szCs w:val="22"/>
          <w:lang w:val="en-US" w:eastAsia="en-US"/>
        </w:rPr>
      </w:pPr>
      <w:r w:rsidRPr="004046D0">
        <w:rPr>
          <w:rFonts w:ascii="Calibri" w:hAnsi="Calibri" w:cs="Verdana"/>
          <w:sz w:val="22"/>
          <w:szCs w:val="22"/>
          <w:lang w:val="en-US" w:eastAsia="en-US"/>
        </w:rPr>
        <w:t>Organize and coordinate training, employee orientations, audits, inspections and env</w:t>
      </w:r>
      <w:r w:rsidR="00E85F58" w:rsidRPr="004046D0">
        <w:rPr>
          <w:rFonts w:ascii="Calibri" w:hAnsi="Calibri" w:cs="Verdana"/>
          <w:sz w:val="22"/>
          <w:szCs w:val="22"/>
          <w:lang w:val="en-US" w:eastAsia="en-US"/>
        </w:rPr>
        <w:t>ironmental</w:t>
      </w:r>
      <w:r w:rsidR="00967DCE">
        <w:rPr>
          <w:rFonts w:ascii="Calibri" w:hAnsi="Calibri" w:cs="Verdana"/>
          <w:sz w:val="22"/>
          <w:szCs w:val="22"/>
          <w:lang w:val="en-US" w:eastAsia="en-US"/>
        </w:rPr>
        <w:t xml:space="preserve"> </w:t>
      </w:r>
      <w:r w:rsidRPr="004046D0">
        <w:rPr>
          <w:rFonts w:ascii="Calibri" w:hAnsi="Calibri" w:cs="Verdana"/>
          <w:sz w:val="22"/>
          <w:szCs w:val="22"/>
          <w:lang w:val="en-US" w:eastAsia="en-US"/>
        </w:rPr>
        <w:t xml:space="preserve">assessments </w:t>
      </w:r>
      <w:r w:rsidR="005E2CD9">
        <w:rPr>
          <w:rFonts w:ascii="Calibri" w:hAnsi="Calibri" w:cs="Verdana"/>
          <w:sz w:val="22"/>
          <w:szCs w:val="22"/>
          <w:lang w:val="en-US" w:eastAsia="en-US"/>
        </w:rPr>
        <w:t>and risk mitigation strategie</w:t>
      </w:r>
      <w:r w:rsidRPr="004046D0">
        <w:rPr>
          <w:rFonts w:ascii="Calibri" w:hAnsi="Calibri" w:cs="Verdana"/>
          <w:sz w:val="22"/>
          <w:szCs w:val="22"/>
          <w:lang w:val="en-US" w:eastAsia="en-US"/>
        </w:rPr>
        <w:t>s</w:t>
      </w:r>
      <w:r w:rsidR="00980FBD" w:rsidRPr="004046D0">
        <w:rPr>
          <w:rFonts w:ascii="Calibri" w:hAnsi="Calibri" w:cs="Verdana"/>
          <w:sz w:val="22"/>
          <w:szCs w:val="22"/>
          <w:lang w:val="en-US" w:eastAsia="en-US"/>
        </w:rPr>
        <w:t>.</w:t>
      </w:r>
    </w:p>
    <w:p w:rsidR="00980FBD" w:rsidRPr="004046D0" w:rsidRDefault="00980FBD" w:rsidP="00980FBD">
      <w:pPr>
        <w:autoSpaceDE w:val="0"/>
        <w:autoSpaceDN w:val="0"/>
        <w:adjustRightInd w:val="0"/>
        <w:ind w:left="720"/>
        <w:jc w:val="both"/>
        <w:rPr>
          <w:rFonts w:ascii="Calibri" w:hAnsi="Calibri" w:cs="Verdana"/>
          <w:sz w:val="22"/>
          <w:szCs w:val="22"/>
          <w:lang w:val="en-US" w:eastAsia="en-US"/>
        </w:rPr>
      </w:pPr>
    </w:p>
    <w:p w:rsidR="00A5173A" w:rsidRPr="0002384E" w:rsidRDefault="00A5173A" w:rsidP="00A5173A">
      <w:pPr>
        <w:autoSpaceDE w:val="0"/>
        <w:autoSpaceDN w:val="0"/>
        <w:adjustRightInd w:val="0"/>
        <w:rPr>
          <w:rFonts w:ascii="Calibri" w:hAnsi="Calibri" w:cs="Arial"/>
          <w:b/>
          <w:bCs/>
          <w:color w:val="17365D"/>
        </w:rPr>
      </w:pPr>
      <w:r w:rsidRPr="0002384E">
        <w:rPr>
          <w:rFonts w:ascii="Calibri" w:hAnsi="Calibri" w:cs="Arial"/>
          <w:b/>
          <w:bCs/>
          <w:color w:val="17365D"/>
        </w:rPr>
        <w:t xml:space="preserve">COMMUNICATIONS </w:t>
      </w:r>
      <w:r w:rsidR="000E4FDE" w:rsidRPr="0002384E">
        <w:rPr>
          <w:rFonts w:ascii="Calibri" w:hAnsi="Calibri" w:cs="Arial"/>
          <w:b/>
          <w:bCs/>
          <w:color w:val="17365D"/>
        </w:rPr>
        <w:t>AND</w:t>
      </w:r>
      <w:r w:rsidRPr="0002384E">
        <w:rPr>
          <w:rFonts w:ascii="Calibri" w:hAnsi="Calibri" w:cs="Arial"/>
          <w:b/>
          <w:bCs/>
          <w:color w:val="17365D"/>
        </w:rPr>
        <w:t xml:space="preserve"> CLIENT </w:t>
      </w:r>
      <w:r w:rsidR="000E4FDE" w:rsidRPr="0002384E">
        <w:rPr>
          <w:rFonts w:ascii="Calibri" w:hAnsi="Calibri" w:cs="Arial"/>
          <w:b/>
          <w:bCs/>
          <w:color w:val="17365D"/>
        </w:rPr>
        <w:t xml:space="preserve">&amp; SUBCONTRACTOR </w:t>
      </w:r>
      <w:r w:rsidRPr="0002384E">
        <w:rPr>
          <w:rFonts w:ascii="Calibri" w:hAnsi="Calibri" w:cs="Arial"/>
          <w:b/>
          <w:bCs/>
          <w:color w:val="17365D"/>
        </w:rPr>
        <w:t>RELATIONS</w:t>
      </w:r>
    </w:p>
    <w:p w:rsidR="00A5173A" w:rsidRPr="004046D0" w:rsidRDefault="00A5173A" w:rsidP="00A5173A">
      <w:pPr>
        <w:numPr>
          <w:ilvl w:val="0"/>
          <w:numId w:val="27"/>
        </w:numPr>
        <w:autoSpaceDE w:val="0"/>
        <w:autoSpaceDN w:val="0"/>
        <w:adjustRightInd w:val="0"/>
        <w:jc w:val="both"/>
        <w:rPr>
          <w:rFonts w:ascii="Calibri" w:hAnsi="Calibri" w:cs="Verdana"/>
          <w:sz w:val="22"/>
          <w:szCs w:val="22"/>
          <w:lang w:val="en-US" w:eastAsia="en-US"/>
        </w:rPr>
      </w:pPr>
      <w:r w:rsidRPr="004046D0">
        <w:rPr>
          <w:rFonts w:ascii="Calibri" w:hAnsi="Calibri" w:cs="Verdana"/>
          <w:sz w:val="22"/>
          <w:szCs w:val="22"/>
          <w:lang w:val="en-US" w:eastAsia="en-US"/>
        </w:rPr>
        <w:t>Communicate and liaise with clients on HSE issues including pre-qualification requirements, site safety plans,</w:t>
      </w:r>
      <w:r w:rsidR="00967DCE">
        <w:rPr>
          <w:rFonts w:ascii="Calibri" w:hAnsi="Calibri" w:cs="Verdana"/>
          <w:sz w:val="22"/>
          <w:szCs w:val="22"/>
          <w:lang w:val="en-US" w:eastAsia="en-US"/>
        </w:rPr>
        <w:t xml:space="preserve"> </w:t>
      </w:r>
      <w:r w:rsidRPr="004046D0">
        <w:rPr>
          <w:rFonts w:ascii="Calibri" w:hAnsi="Calibri" w:cs="Verdana"/>
          <w:sz w:val="22"/>
          <w:szCs w:val="22"/>
          <w:lang w:val="en-US" w:eastAsia="en-US"/>
        </w:rPr>
        <w:t>non-conformance items, incident investigations, pre-job meetings, close-out meetings and non-prime contractor</w:t>
      </w:r>
      <w:r w:rsidR="00967DCE">
        <w:rPr>
          <w:rFonts w:ascii="Calibri" w:hAnsi="Calibri" w:cs="Verdana"/>
          <w:sz w:val="22"/>
          <w:szCs w:val="22"/>
          <w:lang w:val="en-US" w:eastAsia="en-US"/>
        </w:rPr>
        <w:t xml:space="preserve"> </w:t>
      </w:r>
      <w:r w:rsidRPr="004046D0">
        <w:rPr>
          <w:rFonts w:ascii="Calibri" w:hAnsi="Calibri" w:cs="Verdana"/>
          <w:sz w:val="22"/>
          <w:szCs w:val="22"/>
          <w:lang w:val="en-US" w:eastAsia="en-US"/>
        </w:rPr>
        <w:t>concerns</w:t>
      </w:r>
      <w:r w:rsidR="00980FBD" w:rsidRPr="004046D0">
        <w:rPr>
          <w:rFonts w:ascii="Calibri" w:hAnsi="Calibri" w:cs="Verdana"/>
          <w:sz w:val="22"/>
          <w:szCs w:val="22"/>
          <w:lang w:val="en-US" w:eastAsia="en-US"/>
        </w:rPr>
        <w:t>.</w:t>
      </w:r>
    </w:p>
    <w:p w:rsidR="000F7FDF" w:rsidRPr="00BE486D" w:rsidRDefault="00A5173A" w:rsidP="00A5173A">
      <w:pPr>
        <w:numPr>
          <w:ilvl w:val="0"/>
          <w:numId w:val="27"/>
        </w:numPr>
        <w:autoSpaceDE w:val="0"/>
        <w:autoSpaceDN w:val="0"/>
        <w:adjustRightInd w:val="0"/>
        <w:jc w:val="both"/>
        <w:rPr>
          <w:rFonts w:ascii="Calibri" w:hAnsi="Calibri" w:cs="Verdana"/>
          <w:sz w:val="22"/>
          <w:szCs w:val="22"/>
          <w:lang w:val="en-US" w:eastAsia="en-US"/>
        </w:rPr>
      </w:pPr>
      <w:r w:rsidRPr="004046D0">
        <w:rPr>
          <w:rFonts w:ascii="Calibri" w:hAnsi="Calibri" w:cs="Verdana"/>
          <w:sz w:val="22"/>
          <w:szCs w:val="22"/>
          <w:lang w:val="en-US" w:eastAsia="en-US"/>
        </w:rPr>
        <w:t xml:space="preserve">Consult with representatives from </w:t>
      </w:r>
      <w:r w:rsidR="00980FBD" w:rsidRPr="004046D0">
        <w:rPr>
          <w:rFonts w:ascii="Calibri" w:hAnsi="Calibri" w:cs="Verdana"/>
          <w:sz w:val="22"/>
          <w:szCs w:val="22"/>
          <w:lang w:val="en-US" w:eastAsia="en-US"/>
        </w:rPr>
        <w:t xml:space="preserve">Regulatory authorities and external clients on </w:t>
      </w:r>
      <w:r w:rsidRPr="004046D0">
        <w:rPr>
          <w:rFonts w:ascii="Calibri" w:hAnsi="Calibri" w:cs="Verdana"/>
          <w:sz w:val="22"/>
          <w:szCs w:val="22"/>
          <w:lang w:val="en-US" w:eastAsia="en-US"/>
        </w:rPr>
        <w:t>a wide range of safety compliance and regulatory issues</w:t>
      </w:r>
      <w:r w:rsidR="00980FBD" w:rsidRPr="005E2CD9">
        <w:rPr>
          <w:rFonts w:ascii="Calibri" w:hAnsi="Calibri" w:cs="Verdana"/>
          <w:sz w:val="22"/>
          <w:szCs w:val="22"/>
          <w:lang w:val="en-US" w:eastAsia="en-US"/>
        </w:rPr>
        <w:t>.</w:t>
      </w:r>
    </w:p>
    <w:p w:rsidR="00CA3A5C" w:rsidRPr="00DA6DF0" w:rsidRDefault="00CA3A5C" w:rsidP="00A5173A">
      <w:pPr>
        <w:autoSpaceDE w:val="0"/>
        <w:autoSpaceDN w:val="0"/>
        <w:adjustRightInd w:val="0"/>
        <w:rPr>
          <w:rFonts w:ascii="Calibri" w:hAnsi="Calibri" w:cs="Arial"/>
          <w:b/>
          <w:bCs/>
          <w:color w:val="17365D"/>
        </w:rPr>
      </w:pPr>
    </w:p>
    <w:p w:rsidR="00A5173A" w:rsidRPr="0002384E" w:rsidRDefault="00DA6DF0" w:rsidP="00A5173A">
      <w:pPr>
        <w:autoSpaceDE w:val="0"/>
        <w:autoSpaceDN w:val="0"/>
        <w:adjustRightInd w:val="0"/>
        <w:rPr>
          <w:rFonts w:ascii="Calibri" w:hAnsi="Calibri" w:cs="Arial"/>
          <w:b/>
          <w:bCs/>
          <w:color w:val="17365D"/>
        </w:rPr>
      </w:pPr>
      <w:r>
        <w:rPr>
          <w:rFonts w:ascii="Calibri" w:hAnsi="Calibri" w:cs="Arial"/>
          <w:b/>
          <w:bCs/>
          <w:color w:val="17365D"/>
        </w:rPr>
        <w:t xml:space="preserve">SAFETY TRAINING, </w:t>
      </w:r>
      <w:r w:rsidR="00A5173A" w:rsidRPr="0002384E">
        <w:rPr>
          <w:rFonts w:ascii="Calibri" w:hAnsi="Calibri" w:cs="Arial"/>
          <w:b/>
          <w:bCs/>
          <w:color w:val="17365D"/>
        </w:rPr>
        <w:t>INVESTIGATIONS, AUDITS &amp; PERMITS</w:t>
      </w:r>
    </w:p>
    <w:p w:rsidR="00A5173A" w:rsidRDefault="00A931D7" w:rsidP="00980FBD">
      <w:pPr>
        <w:numPr>
          <w:ilvl w:val="0"/>
          <w:numId w:val="27"/>
        </w:numPr>
        <w:autoSpaceDE w:val="0"/>
        <w:autoSpaceDN w:val="0"/>
        <w:adjustRightInd w:val="0"/>
        <w:jc w:val="both"/>
        <w:rPr>
          <w:rFonts w:ascii="Calibri" w:hAnsi="Calibri" w:cs="Verdana"/>
          <w:sz w:val="22"/>
          <w:szCs w:val="22"/>
          <w:lang w:val="en-US" w:eastAsia="en-US"/>
        </w:rPr>
      </w:pPr>
      <w:r>
        <w:rPr>
          <w:rFonts w:ascii="Calibri" w:hAnsi="Calibri" w:cs="Verdana"/>
          <w:sz w:val="22"/>
          <w:szCs w:val="22"/>
          <w:lang w:val="en-US" w:eastAsia="en-US"/>
        </w:rPr>
        <w:t>Carry out comprehensive</w:t>
      </w:r>
      <w:r w:rsidR="00A5173A" w:rsidRPr="004046D0">
        <w:rPr>
          <w:rFonts w:ascii="Calibri" w:hAnsi="Calibri" w:cs="Verdana"/>
          <w:sz w:val="22"/>
          <w:szCs w:val="22"/>
          <w:lang w:val="en-US" w:eastAsia="en-US"/>
        </w:rPr>
        <w:t xml:space="preserve"> HSE audits and inspections</w:t>
      </w:r>
      <w:r w:rsidR="00BE486D">
        <w:rPr>
          <w:rFonts w:ascii="Calibri" w:hAnsi="Calibri" w:cs="Verdana"/>
          <w:sz w:val="22"/>
          <w:szCs w:val="22"/>
          <w:lang w:val="en-US" w:eastAsia="en-US"/>
        </w:rPr>
        <w:t xml:space="preserve"> as per the </w:t>
      </w:r>
      <w:r w:rsidR="0069034A">
        <w:rPr>
          <w:rFonts w:ascii="Calibri" w:hAnsi="Calibri" w:cs="Verdana"/>
          <w:sz w:val="22"/>
          <w:szCs w:val="22"/>
          <w:lang w:val="en-US" w:eastAsia="en-US"/>
        </w:rPr>
        <w:t>Quality Standards,</w:t>
      </w:r>
      <w:r w:rsidR="00BE486D">
        <w:rPr>
          <w:rFonts w:ascii="Calibri" w:hAnsi="Calibri" w:cs="Verdana"/>
          <w:sz w:val="22"/>
          <w:szCs w:val="22"/>
          <w:lang w:val="en-US" w:eastAsia="en-US"/>
        </w:rPr>
        <w:t xml:space="preserve"> ISO 9001, ISO 14</w:t>
      </w:r>
      <w:r w:rsidR="00707A85">
        <w:rPr>
          <w:rFonts w:ascii="Calibri" w:hAnsi="Calibri" w:cs="Verdana"/>
          <w:sz w:val="22"/>
          <w:szCs w:val="22"/>
          <w:lang w:val="en-US" w:eastAsia="en-US"/>
        </w:rPr>
        <w:t xml:space="preserve">001, OSHAS 18001, ISO 45001 </w:t>
      </w:r>
      <w:r w:rsidR="00BE486D">
        <w:rPr>
          <w:rFonts w:ascii="Calibri" w:hAnsi="Calibri" w:cs="Verdana"/>
          <w:sz w:val="22"/>
          <w:szCs w:val="22"/>
          <w:lang w:val="en-US" w:eastAsia="en-US"/>
        </w:rPr>
        <w:t>and as per the local government guidelines.</w:t>
      </w:r>
    </w:p>
    <w:p w:rsidR="00BE486D" w:rsidRPr="004046D0" w:rsidRDefault="00BE486D" w:rsidP="00980FBD">
      <w:pPr>
        <w:numPr>
          <w:ilvl w:val="0"/>
          <w:numId w:val="27"/>
        </w:numPr>
        <w:autoSpaceDE w:val="0"/>
        <w:autoSpaceDN w:val="0"/>
        <w:adjustRightInd w:val="0"/>
        <w:jc w:val="both"/>
        <w:rPr>
          <w:rFonts w:ascii="Calibri" w:hAnsi="Calibri" w:cs="Verdana"/>
          <w:sz w:val="22"/>
          <w:szCs w:val="22"/>
          <w:lang w:val="en-US" w:eastAsia="en-US"/>
        </w:rPr>
      </w:pPr>
      <w:r>
        <w:rPr>
          <w:rFonts w:ascii="Calibri" w:hAnsi="Calibri" w:cs="Verdana"/>
          <w:sz w:val="22"/>
          <w:szCs w:val="22"/>
          <w:lang w:val="en-US" w:eastAsia="en-US"/>
        </w:rPr>
        <w:t>Training the staff and employees on HSE as per the codes and practices.</w:t>
      </w:r>
    </w:p>
    <w:p w:rsidR="00A5173A" w:rsidRPr="004046D0" w:rsidRDefault="000E4FDE" w:rsidP="00726345">
      <w:pPr>
        <w:numPr>
          <w:ilvl w:val="0"/>
          <w:numId w:val="27"/>
        </w:numPr>
        <w:autoSpaceDE w:val="0"/>
        <w:autoSpaceDN w:val="0"/>
        <w:adjustRightInd w:val="0"/>
        <w:jc w:val="both"/>
        <w:rPr>
          <w:rFonts w:ascii="Calibri" w:hAnsi="Calibri" w:cs="Verdana"/>
          <w:sz w:val="22"/>
          <w:szCs w:val="22"/>
          <w:lang w:val="en-US" w:eastAsia="en-US"/>
        </w:rPr>
      </w:pPr>
      <w:r w:rsidRPr="004046D0">
        <w:rPr>
          <w:rFonts w:ascii="Calibri" w:hAnsi="Calibri" w:cs="Verdana"/>
          <w:sz w:val="22"/>
          <w:szCs w:val="22"/>
          <w:lang w:val="en-US" w:eastAsia="en-US"/>
        </w:rPr>
        <w:t>E</w:t>
      </w:r>
      <w:r w:rsidR="00A5173A" w:rsidRPr="004046D0">
        <w:rPr>
          <w:rFonts w:ascii="Calibri" w:hAnsi="Calibri" w:cs="Verdana"/>
          <w:sz w:val="22"/>
          <w:szCs w:val="22"/>
          <w:lang w:val="en-US" w:eastAsia="en-US"/>
        </w:rPr>
        <w:t>nsure proper permits are in place pri</w:t>
      </w:r>
      <w:r w:rsidR="00C33BD6">
        <w:rPr>
          <w:rFonts w:ascii="Calibri" w:hAnsi="Calibri" w:cs="Verdana"/>
          <w:sz w:val="22"/>
          <w:szCs w:val="22"/>
          <w:lang w:val="en-US" w:eastAsia="en-US"/>
        </w:rPr>
        <w:t xml:space="preserve">or to and during projects (i.e. </w:t>
      </w:r>
      <w:r w:rsidR="00A5173A" w:rsidRPr="004046D0">
        <w:rPr>
          <w:rFonts w:ascii="Calibri" w:hAnsi="Calibri" w:cs="Verdana"/>
          <w:sz w:val="22"/>
          <w:szCs w:val="22"/>
          <w:lang w:val="en-US" w:eastAsia="en-US"/>
        </w:rPr>
        <w:t>Confined</w:t>
      </w:r>
      <w:r w:rsidR="00967DCE">
        <w:rPr>
          <w:rFonts w:ascii="Calibri" w:hAnsi="Calibri" w:cs="Verdana"/>
          <w:sz w:val="22"/>
          <w:szCs w:val="22"/>
          <w:lang w:val="en-US" w:eastAsia="en-US"/>
        </w:rPr>
        <w:t xml:space="preserve"> </w:t>
      </w:r>
      <w:r w:rsidR="00A5173A" w:rsidRPr="004046D0">
        <w:rPr>
          <w:rFonts w:ascii="Calibri" w:hAnsi="Calibri" w:cs="Verdana"/>
          <w:sz w:val="22"/>
          <w:szCs w:val="22"/>
          <w:lang w:val="en-US" w:eastAsia="en-US"/>
        </w:rPr>
        <w:t>Space, Lock-</w:t>
      </w:r>
      <w:r w:rsidR="00A931D7">
        <w:rPr>
          <w:rFonts w:ascii="Calibri" w:hAnsi="Calibri" w:cs="Verdana"/>
          <w:sz w:val="22"/>
          <w:szCs w:val="22"/>
          <w:lang w:val="en-US" w:eastAsia="en-US"/>
        </w:rPr>
        <w:t>out/Tag-out, Hot Work</w:t>
      </w:r>
      <w:r w:rsidR="00A5173A" w:rsidRPr="004046D0">
        <w:rPr>
          <w:rFonts w:ascii="Calibri" w:hAnsi="Calibri" w:cs="Verdana"/>
          <w:sz w:val="22"/>
          <w:szCs w:val="22"/>
          <w:lang w:val="en-US" w:eastAsia="en-US"/>
        </w:rPr>
        <w:t xml:space="preserve">, </w:t>
      </w:r>
      <w:r w:rsidR="00726345" w:rsidRPr="004046D0">
        <w:rPr>
          <w:rFonts w:ascii="Calibri" w:hAnsi="Calibri" w:cs="Verdana"/>
          <w:sz w:val="22"/>
          <w:szCs w:val="22"/>
          <w:lang w:val="en-US" w:eastAsia="en-US"/>
        </w:rPr>
        <w:t>environmental permit, excavation permit, etc.</w:t>
      </w:r>
      <w:r w:rsidR="00A5173A" w:rsidRPr="004046D0">
        <w:rPr>
          <w:rFonts w:ascii="Calibri" w:hAnsi="Calibri" w:cs="Verdana"/>
          <w:sz w:val="22"/>
          <w:szCs w:val="22"/>
          <w:lang w:val="en-US" w:eastAsia="en-US"/>
        </w:rPr>
        <w:t>)</w:t>
      </w:r>
      <w:r w:rsidR="00980FBD" w:rsidRPr="004046D0">
        <w:rPr>
          <w:rFonts w:ascii="Calibri" w:hAnsi="Calibri" w:cs="Verdana"/>
          <w:sz w:val="22"/>
          <w:szCs w:val="22"/>
          <w:lang w:val="en-US" w:eastAsia="en-US"/>
        </w:rPr>
        <w:t>.</w:t>
      </w:r>
    </w:p>
    <w:p w:rsidR="00980FBD" w:rsidRPr="004046D0" w:rsidRDefault="00980FBD" w:rsidP="00980FBD">
      <w:pPr>
        <w:autoSpaceDE w:val="0"/>
        <w:autoSpaceDN w:val="0"/>
        <w:adjustRightInd w:val="0"/>
        <w:ind w:left="720"/>
        <w:jc w:val="both"/>
        <w:rPr>
          <w:rFonts w:ascii="Calibri" w:hAnsi="Calibri" w:cs="Verdana"/>
          <w:sz w:val="22"/>
          <w:szCs w:val="22"/>
          <w:lang w:val="en-US" w:eastAsia="en-US"/>
        </w:rPr>
      </w:pPr>
    </w:p>
    <w:p w:rsidR="00A5173A" w:rsidRPr="004046D0" w:rsidRDefault="00A5173A" w:rsidP="00A5173A">
      <w:pPr>
        <w:autoSpaceDE w:val="0"/>
        <w:autoSpaceDN w:val="0"/>
        <w:adjustRightInd w:val="0"/>
        <w:rPr>
          <w:rFonts w:ascii="Calibri" w:hAnsi="Calibri" w:cs="Verdana"/>
          <w:b/>
          <w:bCs/>
          <w:sz w:val="22"/>
          <w:szCs w:val="22"/>
          <w:lang w:val="en-US" w:eastAsia="en-US"/>
        </w:rPr>
      </w:pPr>
      <w:r w:rsidRPr="0002384E">
        <w:rPr>
          <w:rFonts w:ascii="Calibri" w:hAnsi="Calibri" w:cs="Arial"/>
          <w:b/>
          <w:bCs/>
          <w:color w:val="17365D"/>
        </w:rPr>
        <w:t>COMMITTEE &amp; SENIOR MANAGEMENT REPRESENTATION</w:t>
      </w:r>
    </w:p>
    <w:p w:rsidR="00726345" w:rsidRPr="004046D0" w:rsidRDefault="00A5173A" w:rsidP="00034613">
      <w:pPr>
        <w:numPr>
          <w:ilvl w:val="0"/>
          <w:numId w:val="27"/>
        </w:numPr>
        <w:autoSpaceDE w:val="0"/>
        <w:autoSpaceDN w:val="0"/>
        <w:adjustRightInd w:val="0"/>
        <w:jc w:val="both"/>
        <w:rPr>
          <w:rFonts w:ascii="Calibri" w:hAnsi="Calibri" w:cs="Verdana"/>
          <w:sz w:val="22"/>
          <w:szCs w:val="22"/>
          <w:lang w:val="en-US" w:eastAsia="en-US"/>
        </w:rPr>
      </w:pPr>
      <w:r w:rsidRPr="004046D0">
        <w:rPr>
          <w:rFonts w:ascii="Calibri" w:hAnsi="Calibri" w:cs="Verdana"/>
          <w:sz w:val="22"/>
          <w:szCs w:val="22"/>
          <w:lang w:val="en-US" w:eastAsia="en-US"/>
        </w:rPr>
        <w:t>Co-c</w:t>
      </w:r>
      <w:r w:rsidR="00BE486D">
        <w:rPr>
          <w:rFonts w:ascii="Calibri" w:hAnsi="Calibri" w:cs="Verdana"/>
          <w:sz w:val="22"/>
          <w:szCs w:val="22"/>
          <w:lang w:val="en-US" w:eastAsia="en-US"/>
        </w:rPr>
        <w:t>hair monthly meetings with VP, P</w:t>
      </w:r>
      <w:r w:rsidRPr="004046D0">
        <w:rPr>
          <w:rFonts w:ascii="Calibri" w:hAnsi="Calibri" w:cs="Verdana"/>
          <w:sz w:val="22"/>
          <w:szCs w:val="22"/>
          <w:lang w:val="en-US" w:eastAsia="en-US"/>
        </w:rPr>
        <w:t>Ms and Construction Managers from Operations,</w:t>
      </w:r>
      <w:r w:rsidR="00967DCE">
        <w:rPr>
          <w:rFonts w:ascii="Calibri" w:hAnsi="Calibri" w:cs="Verdana"/>
          <w:sz w:val="22"/>
          <w:szCs w:val="22"/>
          <w:lang w:val="en-US" w:eastAsia="en-US"/>
        </w:rPr>
        <w:t xml:space="preserve"> </w:t>
      </w:r>
      <w:r w:rsidR="00BE486D">
        <w:rPr>
          <w:rFonts w:ascii="Calibri" w:hAnsi="Calibri" w:cs="Verdana"/>
          <w:sz w:val="22"/>
          <w:szCs w:val="22"/>
          <w:lang w:val="en-US" w:eastAsia="en-US"/>
        </w:rPr>
        <w:t xml:space="preserve">Commercial, </w:t>
      </w:r>
      <w:r w:rsidRPr="004046D0">
        <w:rPr>
          <w:rFonts w:ascii="Calibri" w:hAnsi="Calibri" w:cs="Verdana"/>
          <w:sz w:val="22"/>
          <w:szCs w:val="22"/>
          <w:lang w:val="en-US" w:eastAsia="en-US"/>
        </w:rPr>
        <w:t>Civil and Major Infrastructure groups;</w:t>
      </w:r>
      <w:r w:rsidR="00967DCE">
        <w:rPr>
          <w:rFonts w:ascii="Calibri" w:hAnsi="Calibri" w:cs="Verdana"/>
          <w:sz w:val="22"/>
          <w:szCs w:val="22"/>
          <w:lang w:val="en-US" w:eastAsia="en-US"/>
        </w:rPr>
        <w:t xml:space="preserve"> </w:t>
      </w:r>
      <w:r w:rsidRPr="004046D0">
        <w:rPr>
          <w:rFonts w:ascii="Calibri" w:hAnsi="Calibri" w:cs="Verdana"/>
          <w:sz w:val="22"/>
          <w:szCs w:val="22"/>
          <w:lang w:val="en-US" w:eastAsia="en-US"/>
        </w:rPr>
        <w:t>Risk Mitigation Strategies, HSE Manageme</w:t>
      </w:r>
      <w:r w:rsidR="00726345" w:rsidRPr="004046D0">
        <w:rPr>
          <w:rFonts w:ascii="Calibri" w:hAnsi="Calibri" w:cs="Verdana"/>
          <w:sz w:val="22"/>
          <w:szCs w:val="22"/>
          <w:lang w:val="en-US" w:eastAsia="en-US"/>
        </w:rPr>
        <w:t>nt System, compliance inspections, etc.</w:t>
      </w:r>
    </w:p>
    <w:p w:rsidR="00980FBD" w:rsidRPr="004046D0" w:rsidRDefault="00A5173A" w:rsidP="00726345">
      <w:pPr>
        <w:numPr>
          <w:ilvl w:val="0"/>
          <w:numId w:val="27"/>
        </w:numPr>
        <w:autoSpaceDE w:val="0"/>
        <w:autoSpaceDN w:val="0"/>
        <w:adjustRightInd w:val="0"/>
        <w:jc w:val="both"/>
        <w:rPr>
          <w:rFonts w:ascii="Calibri" w:hAnsi="Calibri" w:cs="Verdana"/>
          <w:sz w:val="22"/>
          <w:szCs w:val="22"/>
          <w:lang w:val="en-US" w:eastAsia="en-US"/>
        </w:rPr>
      </w:pPr>
      <w:r w:rsidRPr="004046D0">
        <w:rPr>
          <w:rFonts w:ascii="Calibri" w:hAnsi="Calibri" w:cs="Verdana"/>
          <w:sz w:val="22"/>
          <w:szCs w:val="22"/>
          <w:lang w:val="en-US" w:eastAsia="en-US"/>
        </w:rPr>
        <w:t xml:space="preserve">Chair </w:t>
      </w:r>
      <w:r w:rsidR="00BE486D">
        <w:rPr>
          <w:rFonts w:ascii="Calibri" w:hAnsi="Calibri" w:cs="Verdana"/>
          <w:sz w:val="22"/>
          <w:szCs w:val="22"/>
          <w:lang w:val="en-US" w:eastAsia="en-US"/>
        </w:rPr>
        <w:t>weekly and</w:t>
      </w:r>
      <w:r w:rsidR="00726345" w:rsidRPr="004046D0">
        <w:rPr>
          <w:rFonts w:ascii="Calibri" w:hAnsi="Calibri" w:cs="Verdana"/>
          <w:sz w:val="22"/>
          <w:szCs w:val="22"/>
          <w:lang w:val="en-US" w:eastAsia="en-US"/>
        </w:rPr>
        <w:t xml:space="preserve"> </w:t>
      </w:r>
      <w:r w:rsidRPr="004046D0">
        <w:rPr>
          <w:rFonts w:ascii="Calibri" w:hAnsi="Calibri" w:cs="Verdana"/>
          <w:sz w:val="22"/>
          <w:szCs w:val="22"/>
          <w:lang w:val="en-US" w:eastAsia="en-US"/>
        </w:rPr>
        <w:t>monthly meetings with all members of the HSE Team to review site issues, upcoming HSE initiatives,</w:t>
      </w:r>
      <w:r w:rsidR="00967DCE">
        <w:rPr>
          <w:rFonts w:ascii="Calibri" w:hAnsi="Calibri" w:cs="Verdana"/>
          <w:sz w:val="22"/>
          <w:szCs w:val="22"/>
          <w:lang w:val="en-US" w:eastAsia="en-US"/>
        </w:rPr>
        <w:t xml:space="preserve"> </w:t>
      </w:r>
      <w:r w:rsidRPr="004046D0">
        <w:rPr>
          <w:rFonts w:ascii="Calibri" w:hAnsi="Calibri" w:cs="Verdana"/>
          <w:sz w:val="22"/>
          <w:szCs w:val="22"/>
          <w:lang w:val="en-US" w:eastAsia="en-US"/>
        </w:rPr>
        <w:t>training programs and areas of risk</w:t>
      </w:r>
      <w:r w:rsidR="00E60C8B" w:rsidRPr="004046D0">
        <w:rPr>
          <w:rFonts w:ascii="Calibri" w:hAnsi="Calibri" w:cs="Verdana"/>
          <w:sz w:val="22"/>
          <w:szCs w:val="22"/>
          <w:lang w:val="en-US" w:eastAsia="en-US"/>
        </w:rPr>
        <w:t>.</w:t>
      </w:r>
    </w:p>
    <w:p w:rsidR="00726345" w:rsidRPr="004046D0" w:rsidRDefault="00726345" w:rsidP="00A5173A">
      <w:pPr>
        <w:autoSpaceDE w:val="0"/>
        <w:autoSpaceDN w:val="0"/>
        <w:adjustRightInd w:val="0"/>
        <w:rPr>
          <w:rFonts w:ascii="Calibri" w:hAnsi="Calibri" w:cs="Verdana"/>
          <w:b/>
          <w:bCs/>
          <w:sz w:val="22"/>
          <w:szCs w:val="22"/>
          <w:lang w:val="en-US" w:eastAsia="en-US"/>
        </w:rPr>
      </w:pPr>
    </w:p>
    <w:p w:rsidR="00A5173A" w:rsidRPr="0002384E" w:rsidRDefault="00A5173A" w:rsidP="009E7C1C">
      <w:pPr>
        <w:autoSpaceDE w:val="0"/>
        <w:autoSpaceDN w:val="0"/>
        <w:adjustRightInd w:val="0"/>
        <w:rPr>
          <w:rFonts w:ascii="Calibri" w:hAnsi="Calibri" w:cs="Arial"/>
          <w:b/>
          <w:bCs/>
          <w:color w:val="17365D"/>
        </w:rPr>
      </w:pPr>
      <w:r w:rsidRPr="0002384E">
        <w:rPr>
          <w:rFonts w:ascii="Calibri" w:hAnsi="Calibri" w:cs="Arial"/>
          <w:b/>
          <w:bCs/>
          <w:color w:val="17365D"/>
        </w:rPr>
        <w:t xml:space="preserve">REPORTING </w:t>
      </w:r>
    </w:p>
    <w:p w:rsidR="00A5173A" w:rsidRPr="004046D0" w:rsidRDefault="00A5173A" w:rsidP="00034613">
      <w:pPr>
        <w:numPr>
          <w:ilvl w:val="0"/>
          <w:numId w:val="27"/>
        </w:numPr>
        <w:autoSpaceDE w:val="0"/>
        <w:autoSpaceDN w:val="0"/>
        <w:adjustRightInd w:val="0"/>
        <w:jc w:val="both"/>
        <w:rPr>
          <w:rFonts w:ascii="Calibri" w:hAnsi="Calibri" w:cs="Verdana"/>
          <w:sz w:val="22"/>
          <w:szCs w:val="22"/>
          <w:lang w:val="en-US" w:eastAsia="en-US"/>
        </w:rPr>
      </w:pPr>
      <w:r w:rsidRPr="004046D0">
        <w:rPr>
          <w:rFonts w:ascii="Calibri" w:hAnsi="Calibri" w:cs="Verdana"/>
          <w:sz w:val="22"/>
          <w:szCs w:val="22"/>
          <w:lang w:val="en-US" w:eastAsia="en-US"/>
        </w:rPr>
        <w:t>Create and distribute monthly, quart</w:t>
      </w:r>
      <w:r w:rsidR="009E7C1C" w:rsidRPr="004046D0">
        <w:rPr>
          <w:rFonts w:ascii="Calibri" w:hAnsi="Calibri" w:cs="Verdana"/>
          <w:sz w:val="22"/>
          <w:szCs w:val="22"/>
          <w:lang w:val="en-US" w:eastAsia="en-US"/>
        </w:rPr>
        <w:t>erly and annual reports to Senior Management</w:t>
      </w:r>
      <w:r w:rsidRPr="004046D0">
        <w:rPr>
          <w:rFonts w:ascii="Calibri" w:hAnsi="Calibri" w:cs="Verdana"/>
          <w:sz w:val="22"/>
          <w:szCs w:val="22"/>
          <w:lang w:val="en-US" w:eastAsia="en-US"/>
        </w:rPr>
        <w:t xml:space="preserve"> (e.g. Safety Statistics,</w:t>
      </w:r>
      <w:r w:rsidR="00967DCE">
        <w:rPr>
          <w:rFonts w:ascii="Calibri" w:hAnsi="Calibri" w:cs="Verdana"/>
          <w:sz w:val="22"/>
          <w:szCs w:val="22"/>
          <w:lang w:val="en-US" w:eastAsia="en-US"/>
        </w:rPr>
        <w:t xml:space="preserve"> </w:t>
      </w:r>
      <w:r w:rsidRPr="004046D0">
        <w:rPr>
          <w:rFonts w:ascii="Calibri" w:hAnsi="Calibri" w:cs="Verdana"/>
          <w:sz w:val="22"/>
          <w:szCs w:val="22"/>
          <w:lang w:val="en-US" w:eastAsia="en-US"/>
        </w:rPr>
        <w:t>KPIs, Near Misse</w:t>
      </w:r>
      <w:r w:rsidR="00BE486D">
        <w:rPr>
          <w:rFonts w:ascii="Calibri" w:hAnsi="Calibri" w:cs="Verdana"/>
          <w:sz w:val="22"/>
          <w:szCs w:val="22"/>
          <w:lang w:val="en-US" w:eastAsia="en-US"/>
        </w:rPr>
        <w:t xml:space="preserve">s, Inspections and Audit Reports </w:t>
      </w:r>
      <w:r w:rsidR="009E7C1C" w:rsidRPr="004046D0">
        <w:rPr>
          <w:rFonts w:ascii="Calibri" w:hAnsi="Calibri" w:cs="Verdana"/>
          <w:sz w:val="22"/>
          <w:szCs w:val="22"/>
          <w:lang w:val="en-US" w:eastAsia="en-US"/>
        </w:rPr>
        <w:t>etc.</w:t>
      </w:r>
      <w:r w:rsidRPr="004046D0">
        <w:rPr>
          <w:rFonts w:ascii="Calibri" w:hAnsi="Calibri" w:cs="Verdana"/>
          <w:sz w:val="22"/>
          <w:szCs w:val="22"/>
          <w:lang w:val="en-US" w:eastAsia="en-US"/>
        </w:rPr>
        <w:t>)</w:t>
      </w:r>
      <w:r w:rsidR="00E60C8B" w:rsidRPr="004046D0">
        <w:rPr>
          <w:rFonts w:ascii="Calibri" w:hAnsi="Calibri" w:cs="Verdana"/>
          <w:sz w:val="22"/>
          <w:szCs w:val="22"/>
          <w:lang w:val="en-US" w:eastAsia="en-US"/>
        </w:rPr>
        <w:t>.</w:t>
      </w:r>
    </w:p>
    <w:p w:rsidR="00BD3BE0" w:rsidRPr="004046D0" w:rsidRDefault="00BD3BE0" w:rsidP="00A5173A">
      <w:pPr>
        <w:autoSpaceDE w:val="0"/>
        <w:autoSpaceDN w:val="0"/>
        <w:adjustRightInd w:val="0"/>
        <w:rPr>
          <w:rFonts w:ascii="Calibri" w:hAnsi="Calibri" w:cs="Arial"/>
          <w:color w:val="333333"/>
        </w:rPr>
      </w:pPr>
    </w:p>
    <w:p w:rsidR="00A5173A" w:rsidRPr="004046D0" w:rsidRDefault="00224C54" w:rsidP="00034613">
      <w:pPr>
        <w:pBdr>
          <w:bottom w:val="single" w:sz="4" w:space="0" w:color="auto"/>
        </w:pBdr>
        <w:rPr>
          <w:rFonts w:ascii="Calibri" w:hAnsi="Calibri" w:cs="Arial"/>
          <w:color w:val="333333"/>
        </w:rPr>
      </w:pPr>
      <w:r w:rsidRPr="0002384E">
        <w:rPr>
          <w:rFonts w:ascii="Calibri" w:hAnsi="Calibri" w:cs="Arial"/>
          <w:b/>
          <w:bCs/>
          <w:color w:val="17365D"/>
        </w:rPr>
        <w:t xml:space="preserve">PROFESSIONAL </w:t>
      </w:r>
      <w:r w:rsidR="00A5173A" w:rsidRPr="0002384E">
        <w:rPr>
          <w:rFonts w:ascii="Calibri" w:hAnsi="Calibri" w:cs="Arial"/>
          <w:b/>
          <w:bCs/>
          <w:color w:val="17365D"/>
        </w:rPr>
        <w:t>EXPERIENCE</w:t>
      </w:r>
      <w:r w:rsidR="000513F2" w:rsidRPr="000513F2">
        <w:rPr>
          <w:rFonts w:ascii="Calibri" w:hAnsi="Calibri" w:cs="Arial"/>
          <w:color w:val="333333"/>
        </w:rPr>
        <w:pict>
          <v:rect id="_x0000_i1030" style="width:451.3pt;height:1.5pt" o:hralign="center" o:hrstd="t" o:hrnoshade="t" o:hr="t" fillcolor="black" stroked="f"/>
        </w:pict>
      </w:r>
    </w:p>
    <w:p w:rsidR="00F95B76" w:rsidRPr="009D497B" w:rsidRDefault="007C209D" w:rsidP="005C611F">
      <w:pPr>
        <w:pBdr>
          <w:bottom w:val="single" w:sz="4" w:space="1" w:color="auto"/>
        </w:pBdr>
        <w:jc w:val="both"/>
        <w:rPr>
          <w:rFonts w:ascii="Calibri" w:hAnsi="Calibri" w:cs="Arial"/>
          <w:b/>
          <w:bCs/>
          <w:color w:val="244061"/>
        </w:rPr>
      </w:pPr>
      <w:r>
        <w:rPr>
          <w:rFonts w:ascii="Calibri" w:hAnsi="Calibri" w:cs="Arial"/>
          <w:b/>
          <w:bCs/>
          <w:color w:val="244061"/>
        </w:rPr>
        <w:t>QDC,</w:t>
      </w:r>
      <w:r w:rsidR="00670508">
        <w:rPr>
          <w:rFonts w:ascii="Calibri" w:hAnsi="Calibri" w:cs="Arial"/>
          <w:b/>
          <w:bCs/>
          <w:color w:val="244061"/>
        </w:rPr>
        <w:t xml:space="preserve"> </w:t>
      </w:r>
      <w:r w:rsidR="00975AAE">
        <w:rPr>
          <w:rFonts w:ascii="Calibri" w:hAnsi="Calibri" w:cs="Arial"/>
          <w:b/>
          <w:bCs/>
          <w:color w:val="244061"/>
        </w:rPr>
        <w:t>Qatar, Surbana Jurong International, India</w:t>
      </w:r>
    </w:p>
    <w:p w:rsidR="00A5173A" w:rsidRPr="009D497B" w:rsidRDefault="00B2712E" w:rsidP="00087634">
      <w:pPr>
        <w:pBdr>
          <w:bottom w:val="single" w:sz="4" w:space="1" w:color="auto"/>
        </w:pBdr>
        <w:rPr>
          <w:rFonts w:ascii="Calibri" w:hAnsi="Calibri" w:cs="Arial"/>
          <w:b/>
          <w:color w:val="244061"/>
        </w:rPr>
      </w:pPr>
      <w:r>
        <w:rPr>
          <w:rFonts w:ascii="Calibri" w:hAnsi="Calibri" w:cs="Arial"/>
          <w:b/>
          <w:bCs/>
          <w:color w:val="244061"/>
        </w:rPr>
        <w:t>Country H</w:t>
      </w:r>
      <w:r w:rsidR="00C76EF8">
        <w:rPr>
          <w:rFonts w:ascii="Calibri" w:hAnsi="Calibri" w:cs="Arial"/>
          <w:b/>
          <w:bCs/>
          <w:color w:val="244061"/>
        </w:rPr>
        <w:t>S</w:t>
      </w:r>
      <w:r>
        <w:rPr>
          <w:rFonts w:ascii="Calibri" w:hAnsi="Calibri" w:cs="Arial"/>
          <w:b/>
          <w:bCs/>
          <w:color w:val="244061"/>
        </w:rPr>
        <w:t>E Head</w:t>
      </w:r>
      <w:r w:rsidR="001B357F">
        <w:rPr>
          <w:rFonts w:ascii="Calibri" w:hAnsi="Calibri" w:cs="Arial"/>
          <w:b/>
          <w:bCs/>
          <w:color w:val="244061"/>
        </w:rPr>
        <w:t xml:space="preserve"> </w:t>
      </w:r>
      <w:r w:rsidR="00212B4A">
        <w:rPr>
          <w:rFonts w:ascii="Calibri" w:hAnsi="Calibri" w:cs="Arial"/>
          <w:b/>
          <w:bCs/>
          <w:color w:val="244061"/>
        </w:rPr>
        <w:t xml:space="preserve">          </w:t>
      </w:r>
      <w:r w:rsidR="00142F7E" w:rsidRPr="009D497B">
        <w:rPr>
          <w:rFonts w:ascii="Calibri" w:hAnsi="Calibri" w:cs="Arial"/>
          <w:b/>
          <w:bCs/>
          <w:color w:val="244061"/>
        </w:rPr>
        <w:t xml:space="preserve"> </w:t>
      </w:r>
      <w:r w:rsidR="00212B4A">
        <w:rPr>
          <w:rFonts w:ascii="Calibri" w:hAnsi="Calibri" w:cs="Arial"/>
          <w:b/>
          <w:bCs/>
          <w:color w:val="244061"/>
        </w:rPr>
        <w:t xml:space="preserve">                                                                 </w:t>
      </w:r>
      <w:r w:rsidR="00905587">
        <w:rPr>
          <w:rFonts w:ascii="Calibri" w:hAnsi="Calibri" w:cs="Arial"/>
          <w:b/>
          <w:bCs/>
          <w:color w:val="244061"/>
        </w:rPr>
        <w:t xml:space="preserve">        </w:t>
      </w:r>
      <w:r w:rsidR="00A5173A" w:rsidRPr="009D497B">
        <w:rPr>
          <w:rFonts w:ascii="Calibri" w:hAnsi="Calibri" w:cs="Arial"/>
          <w:b/>
          <w:color w:val="244061"/>
        </w:rPr>
        <w:t>September 201</w:t>
      </w:r>
      <w:r w:rsidR="00F01419">
        <w:rPr>
          <w:rFonts w:ascii="Calibri" w:hAnsi="Calibri" w:cs="Arial"/>
          <w:b/>
          <w:color w:val="244061"/>
        </w:rPr>
        <w:t>6</w:t>
      </w:r>
      <w:r w:rsidR="00A5173A" w:rsidRPr="009D497B">
        <w:rPr>
          <w:rFonts w:ascii="Calibri" w:hAnsi="Calibri" w:cs="Arial"/>
          <w:b/>
          <w:color w:val="244061"/>
        </w:rPr>
        <w:t xml:space="preserve"> to date</w:t>
      </w:r>
    </w:p>
    <w:p w:rsidR="007C209D" w:rsidRDefault="007C209D" w:rsidP="00443F24">
      <w:pPr>
        <w:pStyle w:val="CVHeading2"/>
        <w:numPr>
          <w:ilvl w:val="0"/>
          <w:numId w:val="34"/>
        </w:numPr>
        <w:spacing w:after="0"/>
        <w:jc w:val="both"/>
        <w:rPr>
          <w:rFonts w:ascii="Calibri" w:eastAsiaTheme="minorEastAsia" w:hAnsi="Calibri" w:cs="Calibri"/>
          <w:b w:val="0"/>
          <w:sz w:val="22"/>
          <w:szCs w:val="22"/>
          <w:u w:val="none"/>
          <w:lang w:val="en-SG" w:eastAsia="zh-CN"/>
        </w:rPr>
      </w:pPr>
      <w:r>
        <w:rPr>
          <w:rFonts w:ascii="Calibri" w:eastAsiaTheme="minorEastAsia" w:hAnsi="Calibri" w:cs="Calibri"/>
          <w:b w:val="0"/>
          <w:sz w:val="22"/>
          <w:szCs w:val="22"/>
          <w:u w:val="none"/>
          <w:lang w:val="en-SG" w:eastAsia="zh-CN"/>
        </w:rPr>
        <w:t xml:space="preserve">Projects: </w:t>
      </w:r>
      <w:r w:rsidR="00F356EE">
        <w:rPr>
          <w:rFonts w:ascii="Calibri" w:eastAsiaTheme="minorEastAsia" w:hAnsi="Calibri" w:cs="Calibri"/>
          <w:b w:val="0"/>
          <w:sz w:val="22"/>
          <w:szCs w:val="22"/>
          <w:u w:val="none"/>
          <w:lang w:val="en-SG" w:eastAsia="zh-CN"/>
        </w:rPr>
        <w:t xml:space="preserve"> Sabaratha City projects, Libya and Pearl Qatar Projects in Qatar.</w:t>
      </w:r>
    </w:p>
    <w:p w:rsidR="007C209D" w:rsidRDefault="007C209D" w:rsidP="00443F24">
      <w:pPr>
        <w:pStyle w:val="CVHeading2"/>
        <w:numPr>
          <w:ilvl w:val="1"/>
          <w:numId w:val="34"/>
        </w:numPr>
        <w:spacing w:after="0"/>
        <w:jc w:val="both"/>
        <w:rPr>
          <w:rFonts w:ascii="Calibri" w:eastAsiaTheme="minorEastAsia" w:hAnsi="Calibri" w:cs="Calibri"/>
          <w:b w:val="0"/>
          <w:sz w:val="22"/>
          <w:szCs w:val="22"/>
          <w:u w:val="none"/>
          <w:lang w:val="en-SG" w:eastAsia="zh-CN"/>
        </w:rPr>
      </w:pPr>
      <w:r>
        <w:rPr>
          <w:rFonts w:ascii="Calibri" w:eastAsiaTheme="minorEastAsia" w:hAnsi="Calibri" w:cs="Calibri"/>
          <w:b w:val="0"/>
          <w:sz w:val="22"/>
          <w:szCs w:val="22"/>
          <w:u w:val="none"/>
          <w:lang w:val="en-SG" w:eastAsia="zh-CN"/>
        </w:rPr>
        <w:t xml:space="preserve">Lusail city development, Pearl Qatar (High rise buildings, Shopping malls, Metro       construction projects, </w:t>
      </w:r>
      <w:r w:rsidR="00F356EE">
        <w:rPr>
          <w:rFonts w:ascii="Calibri" w:eastAsiaTheme="minorEastAsia" w:hAnsi="Calibri" w:cs="Calibri"/>
          <w:b w:val="0"/>
          <w:sz w:val="22"/>
          <w:szCs w:val="22"/>
          <w:u w:val="none"/>
          <w:lang w:val="en-SG" w:eastAsia="zh-CN"/>
        </w:rPr>
        <w:t xml:space="preserve">Infra, Roads, Bridges, Metro, </w:t>
      </w:r>
      <w:r>
        <w:rPr>
          <w:rFonts w:ascii="Calibri" w:eastAsiaTheme="minorEastAsia" w:hAnsi="Calibri" w:cs="Calibri"/>
          <w:b w:val="0"/>
          <w:sz w:val="22"/>
          <w:szCs w:val="22"/>
          <w:u w:val="none"/>
          <w:lang w:val="en-SG" w:eastAsia="zh-CN"/>
        </w:rPr>
        <w:t>etc.) in Qatar</w:t>
      </w:r>
    </w:p>
    <w:p w:rsidR="007C209D" w:rsidRDefault="007C209D" w:rsidP="00707A85">
      <w:pPr>
        <w:pStyle w:val="CVHeading2"/>
        <w:spacing w:after="0"/>
        <w:jc w:val="both"/>
        <w:rPr>
          <w:rFonts w:ascii="Calibri" w:eastAsiaTheme="minorEastAsia" w:hAnsi="Calibri" w:cs="Calibri"/>
          <w:b w:val="0"/>
          <w:sz w:val="22"/>
          <w:szCs w:val="22"/>
          <w:u w:val="none"/>
          <w:lang w:val="en-SG" w:eastAsia="zh-CN"/>
        </w:rPr>
      </w:pPr>
    </w:p>
    <w:p w:rsidR="00707A85" w:rsidRDefault="00707A85" w:rsidP="00707A85">
      <w:pPr>
        <w:pStyle w:val="CVHeading2"/>
        <w:spacing w:after="0"/>
        <w:jc w:val="both"/>
        <w:rPr>
          <w:rFonts w:ascii="Calibri" w:eastAsiaTheme="minorEastAsia" w:hAnsi="Calibri" w:cs="Calibri"/>
          <w:b w:val="0"/>
          <w:sz w:val="22"/>
          <w:szCs w:val="22"/>
          <w:u w:val="none"/>
          <w:lang w:val="en-SG" w:eastAsia="zh-CN"/>
        </w:rPr>
      </w:pPr>
      <w:r w:rsidRPr="00707A85">
        <w:rPr>
          <w:rFonts w:ascii="Calibri" w:eastAsiaTheme="minorEastAsia" w:hAnsi="Calibri" w:cs="Calibri"/>
          <w:b w:val="0"/>
          <w:sz w:val="22"/>
          <w:szCs w:val="22"/>
          <w:u w:val="none"/>
          <w:lang w:val="en-SG" w:eastAsia="zh-CN"/>
        </w:rPr>
        <w:t xml:space="preserve">Developing, Writing </w:t>
      </w:r>
      <w:r w:rsidR="001B7393">
        <w:rPr>
          <w:rFonts w:ascii="Calibri" w:eastAsiaTheme="minorEastAsia" w:hAnsi="Calibri" w:cs="Calibri"/>
          <w:b w:val="0"/>
          <w:sz w:val="22"/>
          <w:szCs w:val="22"/>
          <w:u w:val="none"/>
          <w:lang w:val="en-SG" w:eastAsia="zh-CN"/>
        </w:rPr>
        <w:t>Q</w:t>
      </w:r>
      <w:r w:rsidRPr="00707A85">
        <w:rPr>
          <w:rFonts w:ascii="Calibri" w:eastAsiaTheme="minorEastAsia" w:hAnsi="Calibri" w:cs="Calibri"/>
          <w:b w:val="0"/>
          <w:sz w:val="22"/>
          <w:szCs w:val="22"/>
          <w:u w:val="none"/>
          <w:lang w:val="en-SG" w:eastAsia="zh-CN"/>
        </w:rPr>
        <w:t>HSE Policies, Procedures, HSE MS, Rev</w:t>
      </w:r>
      <w:r w:rsidR="009278F9">
        <w:rPr>
          <w:rFonts w:ascii="Calibri" w:eastAsiaTheme="minorEastAsia" w:hAnsi="Calibri" w:cs="Calibri"/>
          <w:b w:val="0"/>
          <w:sz w:val="22"/>
          <w:szCs w:val="22"/>
          <w:u w:val="none"/>
          <w:lang w:val="en-SG" w:eastAsia="zh-CN"/>
        </w:rPr>
        <w:t>iewing and Approving</w:t>
      </w:r>
      <w:r w:rsidRPr="00707A85">
        <w:rPr>
          <w:rFonts w:ascii="Calibri" w:eastAsiaTheme="minorEastAsia" w:hAnsi="Calibri" w:cs="Calibri"/>
          <w:b w:val="0"/>
          <w:sz w:val="22"/>
          <w:szCs w:val="22"/>
          <w:u w:val="none"/>
          <w:lang w:val="en-SG" w:eastAsia="zh-CN"/>
        </w:rPr>
        <w:t xml:space="preserve"> project</w:t>
      </w:r>
      <w:r w:rsidR="009278F9">
        <w:rPr>
          <w:rFonts w:ascii="Calibri" w:eastAsiaTheme="minorEastAsia" w:hAnsi="Calibri" w:cs="Calibri"/>
          <w:b w:val="0"/>
          <w:sz w:val="22"/>
          <w:szCs w:val="22"/>
          <w:u w:val="none"/>
          <w:lang w:val="en-SG" w:eastAsia="zh-CN"/>
        </w:rPr>
        <w:t>s</w:t>
      </w:r>
      <w:r w:rsidRPr="00707A85">
        <w:rPr>
          <w:rFonts w:ascii="Calibri" w:eastAsiaTheme="minorEastAsia" w:hAnsi="Calibri" w:cs="Calibri"/>
          <w:b w:val="0"/>
          <w:sz w:val="22"/>
          <w:szCs w:val="22"/>
          <w:u w:val="none"/>
          <w:lang w:val="en-SG" w:eastAsia="zh-CN"/>
        </w:rPr>
        <w:t xml:space="preserve"> HSE plan and ensured proper utilization of resources and carried out audits as per the International Quality Standards (ISO 9001, IS0 14001, ISO 45001,OSHAS 18001) </w:t>
      </w:r>
      <w:r w:rsidR="009278F9">
        <w:rPr>
          <w:rFonts w:ascii="Calibri" w:eastAsiaTheme="minorEastAsia" w:hAnsi="Calibri" w:cs="Calibri"/>
          <w:b w:val="0"/>
          <w:sz w:val="22"/>
          <w:szCs w:val="22"/>
          <w:u w:val="none"/>
          <w:lang w:val="en-SG" w:eastAsia="zh-CN"/>
        </w:rPr>
        <w:t>and government’s guidelines,</w:t>
      </w:r>
      <w:r w:rsidRPr="00707A85">
        <w:rPr>
          <w:rFonts w:ascii="Calibri" w:eastAsiaTheme="minorEastAsia" w:hAnsi="Calibri" w:cs="Calibri"/>
          <w:b w:val="0"/>
          <w:sz w:val="22"/>
          <w:szCs w:val="22"/>
          <w:u w:val="none"/>
          <w:lang w:val="en-SG" w:eastAsia="zh-CN"/>
        </w:rPr>
        <w:t xml:space="preserve"> Lead and deliver t</w:t>
      </w:r>
      <w:r w:rsidR="009278F9">
        <w:rPr>
          <w:rFonts w:ascii="Calibri" w:eastAsiaTheme="minorEastAsia" w:hAnsi="Calibri" w:cs="Calibri"/>
          <w:b w:val="0"/>
          <w:sz w:val="22"/>
          <w:szCs w:val="22"/>
          <w:u w:val="none"/>
          <w:lang w:val="en-SG" w:eastAsia="zh-CN"/>
        </w:rPr>
        <w:t>raining programs and seminars on</w:t>
      </w:r>
      <w:r w:rsidRPr="00707A85">
        <w:rPr>
          <w:rFonts w:ascii="Calibri" w:eastAsiaTheme="minorEastAsia" w:hAnsi="Calibri" w:cs="Calibri"/>
          <w:b w:val="0"/>
          <w:sz w:val="22"/>
          <w:szCs w:val="22"/>
          <w:u w:val="none"/>
          <w:lang w:val="en-SG" w:eastAsia="zh-CN"/>
        </w:rPr>
        <w:t xml:space="preserve"> Safety</w:t>
      </w:r>
      <w:r w:rsidR="009278F9">
        <w:rPr>
          <w:rFonts w:ascii="Calibri" w:eastAsiaTheme="minorEastAsia" w:hAnsi="Calibri" w:cs="Calibri"/>
          <w:b w:val="0"/>
          <w:sz w:val="22"/>
          <w:szCs w:val="22"/>
          <w:u w:val="none"/>
          <w:lang w:val="en-SG" w:eastAsia="zh-CN"/>
        </w:rPr>
        <w:t xml:space="preserve">, </w:t>
      </w:r>
      <w:r w:rsidRPr="00707A85">
        <w:rPr>
          <w:rFonts w:ascii="Calibri" w:eastAsiaTheme="minorEastAsia" w:hAnsi="Calibri" w:cs="Calibri"/>
          <w:b w:val="0"/>
          <w:sz w:val="22"/>
          <w:szCs w:val="22"/>
          <w:u w:val="none"/>
          <w:lang w:val="en-SG" w:eastAsia="zh-CN"/>
        </w:rPr>
        <w:t>Documentation, Fall Awareness, Mock-up Drill, Emergency preparedness, accident investigation, etc.</w:t>
      </w:r>
    </w:p>
    <w:p w:rsidR="00443F24" w:rsidRDefault="00443F24" w:rsidP="00707A85">
      <w:pPr>
        <w:pStyle w:val="CVHeading2"/>
        <w:spacing w:after="0"/>
        <w:jc w:val="both"/>
        <w:rPr>
          <w:rFonts w:ascii="Calibri" w:eastAsiaTheme="minorEastAsia" w:hAnsi="Calibri" w:cs="Calibri"/>
          <w:b w:val="0"/>
          <w:sz w:val="22"/>
          <w:szCs w:val="22"/>
          <w:u w:val="none"/>
          <w:lang w:val="en-SG" w:eastAsia="zh-CN"/>
        </w:rPr>
      </w:pPr>
    </w:p>
    <w:p w:rsidR="00443F24" w:rsidRDefault="00443F24" w:rsidP="00F01419">
      <w:pPr>
        <w:pStyle w:val="CVHeading2"/>
        <w:numPr>
          <w:ilvl w:val="0"/>
          <w:numId w:val="34"/>
        </w:numPr>
        <w:spacing w:after="0"/>
        <w:jc w:val="both"/>
        <w:rPr>
          <w:rFonts w:ascii="Calibri" w:eastAsiaTheme="minorEastAsia" w:hAnsi="Calibri" w:cs="Calibri"/>
          <w:b w:val="0"/>
          <w:sz w:val="22"/>
          <w:szCs w:val="22"/>
          <w:u w:val="none"/>
          <w:lang w:val="en-SG" w:eastAsia="zh-CN"/>
        </w:rPr>
      </w:pPr>
      <w:r>
        <w:rPr>
          <w:rFonts w:ascii="Calibri" w:eastAsiaTheme="minorEastAsia" w:hAnsi="Calibri" w:cs="Calibri"/>
          <w:b w:val="0"/>
          <w:sz w:val="22"/>
          <w:szCs w:val="22"/>
          <w:u w:val="none"/>
          <w:lang w:val="en-SG" w:eastAsia="zh-CN"/>
        </w:rPr>
        <w:t>Reviewing and Approving Contractors HSE Plan for projects and ensuring their</w:t>
      </w:r>
      <w:r w:rsidR="00F01419">
        <w:rPr>
          <w:rFonts w:ascii="Calibri" w:eastAsiaTheme="minorEastAsia" w:hAnsi="Calibri" w:cs="Calibri"/>
          <w:b w:val="0"/>
          <w:sz w:val="22"/>
          <w:szCs w:val="22"/>
          <w:u w:val="none"/>
          <w:lang w:val="en-SG" w:eastAsia="zh-CN"/>
        </w:rPr>
        <w:t xml:space="preserve"> HSE Performance according the standards.</w:t>
      </w:r>
    </w:p>
    <w:p w:rsidR="00905587" w:rsidRDefault="00905587" w:rsidP="00F01419">
      <w:pPr>
        <w:pStyle w:val="CVHeading2"/>
        <w:numPr>
          <w:ilvl w:val="0"/>
          <w:numId w:val="34"/>
        </w:numPr>
        <w:spacing w:after="0"/>
        <w:jc w:val="both"/>
        <w:rPr>
          <w:rFonts w:ascii="Calibri" w:eastAsiaTheme="minorEastAsia" w:hAnsi="Calibri" w:cs="Calibri"/>
          <w:b w:val="0"/>
          <w:sz w:val="22"/>
          <w:szCs w:val="22"/>
          <w:u w:val="none"/>
          <w:lang w:val="en-SG" w:eastAsia="zh-CN"/>
        </w:rPr>
      </w:pPr>
      <w:r>
        <w:rPr>
          <w:rFonts w:ascii="Calibri" w:eastAsiaTheme="minorEastAsia" w:hAnsi="Calibri" w:cs="Calibri"/>
          <w:b w:val="0"/>
          <w:sz w:val="22"/>
          <w:szCs w:val="22"/>
          <w:u w:val="none"/>
          <w:lang w:val="en-SG" w:eastAsia="zh-CN"/>
        </w:rPr>
        <w:t>Developing, implementing, managing and reviewing the QHSE Management Plan in line with projects goals and objectives and conducting the inspection and audit for compliance.</w:t>
      </w:r>
    </w:p>
    <w:p w:rsidR="00905587" w:rsidRPr="00707A85" w:rsidRDefault="00905587" w:rsidP="00F01419">
      <w:pPr>
        <w:pStyle w:val="CVHeading2"/>
        <w:numPr>
          <w:ilvl w:val="0"/>
          <w:numId w:val="34"/>
        </w:numPr>
        <w:spacing w:after="0"/>
        <w:jc w:val="both"/>
        <w:rPr>
          <w:rFonts w:ascii="Calibri" w:eastAsiaTheme="minorEastAsia" w:hAnsi="Calibri" w:cs="Calibri"/>
          <w:b w:val="0"/>
          <w:sz w:val="22"/>
          <w:szCs w:val="22"/>
          <w:u w:val="none"/>
          <w:lang w:val="en-SG" w:eastAsia="zh-CN"/>
        </w:rPr>
      </w:pPr>
      <w:r>
        <w:rPr>
          <w:rFonts w:ascii="Calibri" w:eastAsiaTheme="minorEastAsia" w:hAnsi="Calibri" w:cs="Calibri"/>
          <w:b w:val="0"/>
          <w:sz w:val="22"/>
          <w:szCs w:val="22"/>
          <w:u w:val="none"/>
          <w:lang w:val="en-SG" w:eastAsia="zh-CN"/>
        </w:rPr>
        <w:t xml:space="preserve">Coordinating with contractors for the effective implementation of QHSE Policy and procedures through regular meetings, </w:t>
      </w:r>
      <w:r w:rsidR="009E0F65">
        <w:rPr>
          <w:rFonts w:ascii="Calibri" w:eastAsiaTheme="minorEastAsia" w:hAnsi="Calibri" w:cs="Calibri"/>
          <w:b w:val="0"/>
          <w:sz w:val="22"/>
          <w:szCs w:val="22"/>
          <w:u w:val="none"/>
          <w:lang w:val="en-SG" w:eastAsia="zh-CN"/>
        </w:rPr>
        <w:t>combined site inspection and Audit with the contractors, clients and consultants for the NCR and improvement.</w:t>
      </w:r>
    </w:p>
    <w:p w:rsidR="00707A85" w:rsidRPr="00707A85" w:rsidRDefault="00707A85" w:rsidP="00707A85">
      <w:pPr>
        <w:pStyle w:val="CVHeading2"/>
        <w:numPr>
          <w:ilvl w:val="0"/>
          <w:numId w:val="30"/>
        </w:numPr>
        <w:spacing w:after="0"/>
        <w:jc w:val="both"/>
        <w:rPr>
          <w:rFonts w:ascii="Calibri" w:eastAsiaTheme="minorEastAsia" w:hAnsi="Calibri" w:cs="Calibri"/>
          <w:b w:val="0"/>
          <w:sz w:val="22"/>
          <w:szCs w:val="22"/>
          <w:u w:val="none"/>
          <w:lang w:val="en-SG" w:eastAsia="zh-CN"/>
        </w:rPr>
      </w:pPr>
      <w:r w:rsidRPr="00707A85">
        <w:rPr>
          <w:rFonts w:ascii="Calibri" w:eastAsiaTheme="minorEastAsia" w:hAnsi="Calibri" w:cs="Calibri"/>
          <w:b w:val="0"/>
          <w:sz w:val="22"/>
          <w:szCs w:val="22"/>
          <w:u w:val="none"/>
          <w:lang w:val="en-SG" w:eastAsia="zh-CN"/>
        </w:rPr>
        <w:t>Oversee and control safety procedures, policies, plans, and programs pertaining to PPE, Confined Space, Fall Arrest, Height works, Excavation, Spill Containment, etc.</w:t>
      </w:r>
    </w:p>
    <w:p w:rsidR="00707A85" w:rsidRPr="00707A85" w:rsidRDefault="00707A85" w:rsidP="00707A85">
      <w:pPr>
        <w:pStyle w:val="CVHeading2"/>
        <w:numPr>
          <w:ilvl w:val="0"/>
          <w:numId w:val="30"/>
        </w:numPr>
        <w:spacing w:after="0"/>
        <w:jc w:val="both"/>
        <w:rPr>
          <w:rFonts w:ascii="Calibri" w:eastAsiaTheme="minorEastAsia" w:hAnsi="Calibri" w:cs="Calibri"/>
          <w:b w:val="0"/>
          <w:sz w:val="22"/>
          <w:szCs w:val="22"/>
          <w:u w:val="none"/>
          <w:lang w:val="en-SG" w:eastAsia="zh-CN"/>
        </w:rPr>
      </w:pPr>
      <w:r w:rsidRPr="00707A85">
        <w:rPr>
          <w:rFonts w:ascii="Calibri" w:eastAsiaTheme="minorEastAsia" w:hAnsi="Calibri" w:cs="Calibri"/>
          <w:b w:val="0"/>
          <w:sz w:val="22"/>
          <w:szCs w:val="22"/>
          <w:u w:val="none"/>
          <w:lang w:val="en-SG" w:eastAsia="zh-CN"/>
        </w:rPr>
        <w:t xml:space="preserve">Managing </w:t>
      </w:r>
      <w:r w:rsidR="009E0F65">
        <w:rPr>
          <w:rFonts w:ascii="Calibri" w:eastAsiaTheme="minorEastAsia" w:hAnsi="Calibri" w:cs="Calibri"/>
          <w:b w:val="0"/>
          <w:sz w:val="22"/>
          <w:szCs w:val="22"/>
          <w:u w:val="none"/>
          <w:lang w:val="en-SG" w:eastAsia="zh-CN"/>
        </w:rPr>
        <w:t>Q</w:t>
      </w:r>
      <w:r w:rsidRPr="00707A85">
        <w:rPr>
          <w:rFonts w:ascii="Calibri" w:eastAsiaTheme="minorEastAsia" w:hAnsi="Calibri" w:cs="Calibri"/>
          <w:b w:val="0"/>
          <w:sz w:val="22"/>
          <w:szCs w:val="22"/>
          <w:u w:val="none"/>
          <w:lang w:val="en-SG" w:eastAsia="zh-CN"/>
        </w:rPr>
        <w:t xml:space="preserve">HSE programs, site HSE inspections, audits, safety controls, etc. </w:t>
      </w:r>
    </w:p>
    <w:p w:rsidR="00707A85" w:rsidRPr="00707A85" w:rsidRDefault="00707A85" w:rsidP="00707A85">
      <w:pPr>
        <w:pStyle w:val="CVHeading2"/>
        <w:numPr>
          <w:ilvl w:val="0"/>
          <w:numId w:val="30"/>
        </w:numPr>
        <w:spacing w:after="0"/>
        <w:jc w:val="both"/>
        <w:rPr>
          <w:rFonts w:ascii="Calibri" w:eastAsiaTheme="minorEastAsia" w:hAnsi="Calibri" w:cs="Calibri"/>
          <w:b w:val="0"/>
          <w:sz w:val="22"/>
          <w:szCs w:val="22"/>
          <w:u w:val="none"/>
          <w:lang w:val="en-SG" w:eastAsia="zh-CN"/>
        </w:rPr>
      </w:pPr>
      <w:r w:rsidRPr="00707A85">
        <w:rPr>
          <w:rFonts w:ascii="Calibri" w:eastAsiaTheme="minorEastAsia" w:hAnsi="Calibri" w:cs="Calibri"/>
          <w:b w:val="0"/>
          <w:sz w:val="22"/>
          <w:szCs w:val="22"/>
          <w:u w:val="none"/>
          <w:lang w:val="en-SG" w:eastAsia="zh-CN"/>
        </w:rPr>
        <w:t xml:space="preserve">Maintain and apply the entire </w:t>
      </w:r>
      <w:r w:rsidR="009E0F65">
        <w:rPr>
          <w:rFonts w:ascii="Calibri" w:eastAsiaTheme="minorEastAsia" w:hAnsi="Calibri" w:cs="Calibri"/>
          <w:b w:val="0"/>
          <w:sz w:val="22"/>
          <w:szCs w:val="22"/>
          <w:u w:val="none"/>
          <w:lang w:val="en-SG" w:eastAsia="zh-CN"/>
        </w:rPr>
        <w:t>Q</w:t>
      </w:r>
      <w:r w:rsidRPr="00707A85">
        <w:rPr>
          <w:rFonts w:ascii="Calibri" w:eastAsiaTheme="minorEastAsia" w:hAnsi="Calibri" w:cs="Calibri"/>
          <w:b w:val="0"/>
          <w:sz w:val="22"/>
          <w:szCs w:val="22"/>
          <w:u w:val="none"/>
          <w:lang w:val="en-SG" w:eastAsia="zh-CN"/>
        </w:rPr>
        <w:t>HSE management system including standards, JSA, SOPs and development. Co-coordinating and conducting HSE training, preparing and approving training materials, etc.</w:t>
      </w:r>
    </w:p>
    <w:p w:rsidR="00707A85" w:rsidRPr="00707A85" w:rsidRDefault="00707A85" w:rsidP="00707A85">
      <w:pPr>
        <w:pStyle w:val="CVHeading2"/>
        <w:numPr>
          <w:ilvl w:val="0"/>
          <w:numId w:val="30"/>
        </w:numPr>
        <w:spacing w:after="0"/>
        <w:jc w:val="both"/>
        <w:rPr>
          <w:rFonts w:ascii="Calibri" w:hAnsi="Calibri" w:cs="Calibri"/>
          <w:sz w:val="22"/>
          <w:szCs w:val="22"/>
          <w:lang w:val="en-SG"/>
        </w:rPr>
      </w:pPr>
      <w:r w:rsidRPr="00707A85">
        <w:rPr>
          <w:rFonts w:ascii="Calibri" w:eastAsiaTheme="minorEastAsia" w:hAnsi="Calibri" w:cs="Calibri"/>
          <w:b w:val="0"/>
          <w:sz w:val="22"/>
          <w:szCs w:val="22"/>
          <w:u w:val="none"/>
          <w:lang w:val="en-SG" w:eastAsia="zh-CN"/>
        </w:rPr>
        <w:lastRenderedPageBreak/>
        <w:t>Follow up with Permit to work system (PTW), Gas monitoring, Safety Training to managers and staff</w:t>
      </w:r>
      <w:r w:rsidRPr="00707A85">
        <w:rPr>
          <w:rFonts w:ascii="Calibri" w:hAnsi="Calibri" w:cs="Calibri"/>
          <w:sz w:val="22"/>
          <w:szCs w:val="22"/>
          <w:lang w:val="en-SG"/>
        </w:rPr>
        <w:t>.</w:t>
      </w:r>
    </w:p>
    <w:p w:rsidR="00707A85" w:rsidRPr="00707A85" w:rsidRDefault="00707A85" w:rsidP="00707A85">
      <w:pPr>
        <w:pStyle w:val="CVHeading2"/>
        <w:numPr>
          <w:ilvl w:val="0"/>
          <w:numId w:val="30"/>
        </w:numPr>
        <w:spacing w:before="0" w:after="0"/>
        <w:jc w:val="both"/>
        <w:rPr>
          <w:rFonts w:ascii="Calibri" w:hAnsi="Calibri" w:cs="Calibri"/>
          <w:sz w:val="22"/>
          <w:szCs w:val="22"/>
          <w:lang w:val="en-SG"/>
        </w:rPr>
      </w:pPr>
      <w:r w:rsidRPr="00707A85">
        <w:rPr>
          <w:rFonts w:ascii="Calibri" w:eastAsiaTheme="minorEastAsia" w:hAnsi="Calibri" w:cs="Calibri"/>
          <w:b w:val="0"/>
          <w:sz w:val="22"/>
          <w:szCs w:val="22"/>
          <w:u w:val="none"/>
          <w:lang w:val="en-SG" w:eastAsia="zh-CN"/>
        </w:rPr>
        <w:t xml:space="preserve">Total </w:t>
      </w:r>
      <w:r w:rsidR="009E0F65">
        <w:rPr>
          <w:rFonts w:ascii="Calibri" w:eastAsiaTheme="minorEastAsia" w:hAnsi="Calibri" w:cs="Calibri"/>
          <w:b w:val="0"/>
          <w:sz w:val="22"/>
          <w:szCs w:val="22"/>
          <w:u w:val="none"/>
          <w:lang w:val="en-SG" w:eastAsia="zh-CN"/>
        </w:rPr>
        <w:t>Q</w:t>
      </w:r>
      <w:r w:rsidRPr="00707A85">
        <w:rPr>
          <w:rFonts w:ascii="Calibri" w:eastAsiaTheme="minorEastAsia" w:hAnsi="Calibri" w:cs="Calibri"/>
          <w:b w:val="0"/>
          <w:sz w:val="22"/>
          <w:szCs w:val="22"/>
          <w:u w:val="none"/>
          <w:lang w:val="en-SG" w:eastAsia="zh-CN"/>
        </w:rPr>
        <w:t>HSE Management across all the projects and construction</w:t>
      </w:r>
      <w:r w:rsidR="009E0F65">
        <w:rPr>
          <w:rFonts w:ascii="Calibri" w:eastAsiaTheme="minorEastAsia" w:hAnsi="Calibri" w:cs="Calibri"/>
          <w:b w:val="0"/>
          <w:sz w:val="22"/>
          <w:szCs w:val="22"/>
          <w:u w:val="none"/>
          <w:lang w:val="en-SG" w:eastAsia="zh-CN"/>
        </w:rPr>
        <w:t xml:space="preserve"> Risk Management, JSA, SOP, HSE Training to the Staffs (Site Engineers, Managers, Foremen and workers)</w:t>
      </w:r>
    </w:p>
    <w:p w:rsidR="00707A85" w:rsidRDefault="00577416" w:rsidP="00707A85">
      <w:pPr>
        <w:pStyle w:val="ListParagraph"/>
        <w:numPr>
          <w:ilvl w:val="0"/>
          <w:numId w:val="30"/>
        </w:numPr>
        <w:jc w:val="both"/>
        <w:rPr>
          <w:rFonts w:eastAsia="Calibri" w:cs="Tahoma"/>
          <w:color w:val="000000"/>
        </w:rPr>
      </w:pPr>
      <w:r w:rsidRPr="00707A85">
        <w:rPr>
          <w:rFonts w:eastAsia="Calibri" w:cs="Tahoma"/>
          <w:color w:val="000000"/>
        </w:rPr>
        <w:t>M</w:t>
      </w:r>
      <w:r w:rsidR="00916CC4" w:rsidRPr="00707A85">
        <w:rPr>
          <w:rFonts w:eastAsia="Calibri" w:cs="Tahoma"/>
          <w:color w:val="000000"/>
        </w:rPr>
        <w:t xml:space="preserve">anaging </w:t>
      </w:r>
      <w:r w:rsidR="009E0F65">
        <w:rPr>
          <w:rFonts w:eastAsia="Calibri" w:cs="Tahoma"/>
          <w:color w:val="000000"/>
        </w:rPr>
        <w:t>Q</w:t>
      </w:r>
      <w:r w:rsidR="00916CC4" w:rsidRPr="00707A85">
        <w:rPr>
          <w:rFonts w:eastAsia="Calibri" w:cs="Tahoma"/>
          <w:color w:val="000000"/>
        </w:rPr>
        <w:t>HSE</w:t>
      </w:r>
      <w:r w:rsidR="00B907E3" w:rsidRPr="00707A85">
        <w:rPr>
          <w:rFonts w:eastAsia="Calibri" w:cs="Tahoma"/>
          <w:color w:val="000000"/>
        </w:rPr>
        <w:t xml:space="preserve"> programs, site inspection</w:t>
      </w:r>
      <w:r w:rsidR="009E0F65">
        <w:rPr>
          <w:rFonts w:eastAsia="Calibri" w:cs="Tahoma"/>
          <w:color w:val="000000"/>
        </w:rPr>
        <w:t>s, audits, safety controls, Environmental Management (Waste Management, Dust control at work place, Air and water Pollution arising out of construction activities, etc.)</w:t>
      </w:r>
    </w:p>
    <w:p w:rsidR="00707A85" w:rsidRPr="00707A85" w:rsidRDefault="00707A85" w:rsidP="00707A85">
      <w:pPr>
        <w:pStyle w:val="ListParagraph"/>
        <w:numPr>
          <w:ilvl w:val="0"/>
          <w:numId w:val="30"/>
        </w:numPr>
        <w:jc w:val="both"/>
        <w:rPr>
          <w:rFonts w:eastAsia="Calibri" w:cs="Tahoma"/>
          <w:color w:val="000000"/>
        </w:rPr>
      </w:pPr>
      <w:r w:rsidRPr="00707A85">
        <w:rPr>
          <w:rFonts w:eastAsiaTheme="minorEastAsia" w:cstheme="minorBidi"/>
          <w:lang w:val="en-SG" w:eastAsia="zh-CN"/>
        </w:rPr>
        <w:t xml:space="preserve">ESG </w:t>
      </w:r>
      <w:r>
        <w:rPr>
          <w:rFonts w:eastAsiaTheme="minorEastAsia" w:cstheme="minorBidi"/>
          <w:lang w:val="en-SG" w:eastAsia="zh-CN"/>
        </w:rPr>
        <w:t xml:space="preserve">(Environmental, Social, Sustainability Governance) </w:t>
      </w:r>
      <w:r w:rsidRPr="00707A85">
        <w:rPr>
          <w:rFonts w:eastAsiaTheme="minorEastAsia" w:cstheme="minorBidi"/>
          <w:lang w:val="en-SG" w:eastAsia="zh-CN"/>
        </w:rPr>
        <w:t>Compliance Audit and Inspection, developing the procedures and control measures for non-compliances.</w:t>
      </w:r>
    </w:p>
    <w:p w:rsidR="00707A85" w:rsidRPr="00707A85" w:rsidRDefault="00707A85" w:rsidP="00707A85">
      <w:pPr>
        <w:pStyle w:val="ListParagraph"/>
        <w:numPr>
          <w:ilvl w:val="0"/>
          <w:numId w:val="30"/>
        </w:numPr>
        <w:jc w:val="both"/>
        <w:rPr>
          <w:rFonts w:eastAsia="Calibri" w:cs="Tahoma"/>
          <w:color w:val="000000"/>
        </w:rPr>
      </w:pPr>
      <w:r w:rsidRPr="00707A85">
        <w:rPr>
          <w:rFonts w:eastAsiaTheme="minorEastAsia" w:cs="Calibri"/>
          <w:lang w:val="en-SG" w:eastAsia="zh-CN"/>
        </w:rPr>
        <w:t>Climate Change, Weather Condition impact on business activities and mitigation measures.</w:t>
      </w:r>
    </w:p>
    <w:p w:rsidR="00707A85" w:rsidRPr="00707A85" w:rsidRDefault="00707A85" w:rsidP="00707A85">
      <w:pPr>
        <w:pStyle w:val="ListParagraph"/>
        <w:numPr>
          <w:ilvl w:val="0"/>
          <w:numId w:val="30"/>
        </w:numPr>
        <w:jc w:val="both"/>
        <w:rPr>
          <w:rFonts w:eastAsia="Calibri" w:cs="Tahoma"/>
          <w:color w:val="000000"/>
        </w:rPr>
      </w:pPr>
      <w:r w:rsidRPr="00707A85">
        <w:rPr>
          <w:rFonts w:eastAsiaTheme="minorEastAsia" w:cs="Calibri"/>
          <w:lang w:val="en-SG" w:eastAsia="zh-CN"/>
        </w:rPr>
        <w:t>Interacting with the Employees, HR, Suppliers, Customers, public and Investers for any ESG issues and mitigation.</w:t>
      </w:r>
    </w:p>
    <w:p w:rsidR="00707A85" w:rsidRPr="00707A85" w:rsidRDefault="00707A85" w:rsidP="00707A85">
      <w:pPr>
        <w:pStyle w:val="ListParagraph"/>
        <w:numPr>
          <w:ilvl w:val="0"/>
          <w:numId w:val="30"/>
        </w:numPr>
        <w:jc w:val="both"/>
        <w:rPr>
          <w:rFonts w:eastAsia="Calibri" w:cs="Tahoma"/>
          <w:color w:val="000000"/>
        </w:rPr>
      </w:pPr>
      <w:r w:rsidRPr="00707A85">
        <w:rPr>
          <w:rFonts w:eastAsiaTheme="minorEastAsia" w:cs="Calibri"/>
          <w:lang w:val="en-SG" w:eastAsia="zh-CN"/>
        </w:rPr>
        <w:t>Meeting with the public for any grievances arising out of our business activities and mitigation measures as part of CSR (Corporate Social Responsibility) policy.</w:t>
      </w:r>
    </w:p>
    <w:p w:rsidR="00707A85" w:rsidRPr="00707A85" w:rsidRDefault="00707A85" w:rsidP="00707A85">
      <w:pPr>
        <w:pStyle w:val="CVHeading2"/>
        <w:numPr>
          <w:ilvl w:val="0"/>
          <w:numId w:val="30"/>
        </w:numPr>
        <w:spacing w:after="0"/>
        <w:jc w:val="both"/>
        <w:rPr>
          <w:rFonts w:ascii="Calibri" w:eastAsiaTheme="minorEastAsia" w:hAnsi="Calibri" w:cs="Calibri"/>
          <w:b w:val="0"/>
          <w:sz w:val="22"/>
          <w:szCs w:val="22"/>
          <w:u w:val="none"/>
          <w:lang w:val="en-SG" w:eastAsia="zh-CN"/>
        </w:rPr>
      </w:pPr>
      <w:r w:rsidRPr="00707A85">
        <w:rPr>
          <w:rFonts w:ascii="Calibri" w:eastAsiaTheme="minorEastAsia" w:hAnsi="Calibri" w:cs="Calibri"/>
          <w:sz w:val="22"/>
          <w:szCs w:val="22"/>
          <w:u w:val="none"/>
          <w:lang w:val="en-SG" w:eastAsia="zh-CN"/>
        </w:rPr>
        <w:t>Oversee, implementing and control ESG and HSE procedures, policies, plans, and programs</w:t>
      </w:r>
      <w:r w:rsidRPr="00707A85">
        <w:rPr>
          <w:rFonts w:ascii="Calibri" w:eastAsiaTheme="minorEastAsia" w:hAnsi="Calibri" w:cs="Calibri"/>
          <w:b w:val="0"/>
          <w:sz w:val="22"/>
          <w:szCs w:val="22"/>
          <w:u w:val="none"/>
          <w:lang w:val="en-SG" w:eastAsia="zh-CN"/>
        </w:rPr>
        <w:t>..</w:t>
      </w:r>
    </w:p>
    <w:p w:rsidR="00707A85" w:rsidRDefault="00707A85" w:rsidP="00916CC4">
      <w:pPr>
        <w:tabs>
          <w:tab w:val="left" w:pos="451"/>
        </w:tabs>
        <w:spacing w:line="255" w:lineRule="atLeast"/>
        <w:jc w:val="both"/>
        <w:rPr>
          <w:rFonts w:ascii="Calibri" w:eastAsia="Calibri" w:hAnsi="Calibri" w:cs="Calibri"/>
          <w:color w:val="000000"/>
          <w:sz w:val="22"/>
          <w:szCs w:val="22"/>
          <w:lang w:val="en-US" w:eastAsia="en-US"/>
        </w:rPr>
      </w:pPr>
    </w:p>
    <w:p w:rsidR="00916CC4" w:rsidRDefault="000A2735" w:rsidP="00916CC4">
      <w:pPr>
        <w:tabs>
          <w:tab w:val="left" w:pos="451"/>
        </w:tabs>
        <w:spacing w:line="255" w:lineRule="atLeast"/>
        <w:jc w:val="both"/>
        <w:rPr>
          <w:rFonts w:ascii="Calibri" w:hAnsi="Calibri" w:cs="Calibri"/>
          <w:sz w:val="22"/>
          <w:szCs w:val="22"/>
          <w:lang w:val="en-US" w:eastAsia="en-US"/>
        </w:rPr>
      </w:pPr>
      <w:r>
        <w:rPr>
          <w:rFonts w:ascii="Calibri" w:eastAsia="Calibri" w:hAnsi="Calibri" w:cs="Tahoma"/>
          <w:color w:val="000000"/>
          <w:sz w:val="22"/>
          <w:szCs w:val="22"/>
        </w:rPr>
        <w:t xml:space="preserve">Developing, Reviewing and Approving Contractors </w:t>
      </w:r>
      <w:r w:rsidR="00577416" w:rsidRPr="004046D0">
        <w:rPr>
          <w:rFonts w:ascii="Calibri" w:eastAsia="Calibri" w:hAnsi="Calibri" w:cs="Tahoma"/>
          <w:color w:val="000000"/>
          <w:sz w:val="22"/>
          <w:szCs w:val="22"/>
        </w:rPr>
        <w:t>project HSE plan and</w:t>
      </w:r>
      <w:r w:rsidR="00B907E3" w:rsidRPr="004046D0">
        <w:rPr>
          <w:rFonts w:ascii="Calibri" w:eastAsia="Calibri" w:hAnsi="Calibri" w:cs="Tahoma"/>
          <w:color w:val="000000"/>
          <w:sz w:val="22"/>
          <w:szCs w:val="22"/>
        </w:rPr>
        <w:t xml:space="preserve"> ensured proper utilization </w:t>
      </w:r>
      <w:r w:rsidR="00577416" w:rsidRPr="004046D0">
        <w:rPr>
          <w:rFonts w:ascii="Calibri" w:eastAsia="Calibri" w:hAnsi="Calibri" w:cs="Tahoma"/>
          <w:color w:val="000000"/>
          <w:sz w:val="22"/>
          <w:szCs w:val="22"/>
        </w:rPr>
        <w:t xml:space="preserve">of resources </w:t>
      </w:r>
      <w:r w:rsidR="00B907E3" w:rsidRPr="004046D0">
        <w:rPr>
          <w:rFonts w:ascii="Calibri" w:eastAsia="Calibri" w:hAnsi="Calibri" w:cs="Tahoma"/>
          <w:color w:val="000000"/>
          <w:sz w:val="22"/>
          <w:szCs w:val="22"/>
        </w:rPr>
        <w:t>and carried out audits</w:t>
      </w:r>
      <w:r>
        <w:rPr>
          <w:rFonts w:ascii="Calibri" w:eastAsia="Calibri" w:hAnsi="Calibri" w:cs="Tahoma"/>
          <w:color w:val="000000"/>
          <w:sz w:val="22"/>
          <w:szCs w:val="22"/>
        </w:rPr>
        <w:t xml:space="preserve"> as </w:t>
      </w:r>
      <w:r w:rsidRPr="00BE486D">
        <w:rPr>
          <w:rFonts w:ascii="Calibri" w:hAnsi="Calibri" w:cs="Calibri"/>
          <w:sz w:val="22"/>
          <w:szCs w:val="22"/>
          <w:lang w:val="en-US" w:eastAsia="en-US"/>
        </w:rPr>
        <w:t>as per the International</w:t>
      </w:r>
      <w:r w:rsidR="0069034A">
        <w:rPr>
          <w:rFonts w:ascii="Calibri" w:hAnsi="Calibri" w:cs="Calibri"/>
          <w:sz w:val="22"/>
          <w:szCs w:val="22"/>
          <w:lang w:val="en-US" w:eastAsia="en-US"/>
        </w:rPr>
        <w:t xml:space="preserve"> Quality Standards</w:t>
      </w:r>
      <w:r w:rsidRPr="00BE486D">
        <w:rPr>
          <w:rFonts w:ascii="Calibri" w:hAnsi="Calibri" w:cs="Calibri"/>
        </w:rPr>
        <w:t xml:space="preserve"> </w:t>
      </w:r>
      <w:r w:rsidRPr="00C33BD6">
        <w:rPr>
          <w:rFonts w:ascii="Calibri" w:hAnsi="Calibri" w:cs="Calibri"/>
          <w:sz w:val="22"/>
          <w:szCs w:val="22"/>
        </w:rPr>
        <w:t>(ISO 9001, I</w:t>
      </w:r>
      <w:r w:rsidR="00916CC4">
        <w:rPr>
          <w:rFonts w:ascii="Calibri" w:hAnsi="Calibri" w:cs="Calibri"/>
          <w:sz w:val="22"/>
          <w:szCs w:val="22"/>
        </w:rPr>
        <w:t>S0 14001, OSHAS 18001, ISO-45001</w:t>
      </w:r>
      <w:r w:rsidRPr="00C33BD6">
        <w:rPr>
          <w:rFonts w:ascii="Calibri" w:hAnsi="Calibri" w:cs="Calibri"/>
          <w:sz w:val="22"/>
          <w:szCs w:val="22"/>
        </w:rPr>
        <w:t>)</w:t>
      </w:r>
      <w:r w:rsidRPr="00BE486D">
        <w:rPr>
          <w:rFonts w:ascii="Calibri" w:hAnsi="Calibri" w:cs="Calibri"/>
        </w:rPr>
        <w:t xml:space="preserve"> </w:t>
      </w:r>
      <w:r w:rsidRPr="00BE486D">
        <w:rPr>
          <w:rFonts w:ascii="Calibri" w:hAnsi="Calibri" w:cs="Calibri"/>
          <w:sz w:val="22"/>
          <w:szCs w:val="22"/>
          <w:lang w:val="en-US" w:eastAsia="en-US"/>
        </w:rPr>
        <w:t>and</w:t>
      </w:r>
      <w:r w:rsidR="00916CC4">
        <w:rPr>
          <w:rFonts w:ascii="Calibri" w:hAnsi="Calibri" w:cs="Calibri"/>
          <w:sz w:val="22"/>
          <w:szCs w:val="22"/>
          <w:lang w:val="en-US" w:eastAsia="en-US"/>
        </w:rPr>
        <w:t xml:space="preserve"> government’s guidelines.</w:t>
      </w:r>
    </w:p>
    <w:p w:rsidR="00A5173A" w:rsidRPr="004046D0" w:rsidRDefault="00A5173A" w:rsidP="005F2197">
      <w:pPr>
        <w:spacing w:line="276" w:lineRule="auto"/>
        <w:jc w:val="both"/>
        <w:rPr>
          <w:rFonts w:ascii="Calibri" w:eastAsia="Calibri" w:hAnsi="Calibri" w:cs="Tahoma"/>
          <w:color w:val="000000"/>
          <w:sz w:val="22"/>
          <w:szCs w:val="22"/>
        </w:rPr>
      </w:pPr>
    </w:p>
    <w:p w:rsidR="00224C54" w:rsidRPr="009D497B" w:rsidRDefault="007C209D" w:rsidP="00224C54">
      <w:pPr>
        <w:pBdr>
          <w:bottom w:val="single" w:sz="4" w:space="1" w:color="auto"/>
        </w:pBdr>
        <w:rPr>
          <w:rFonts w:ascii="Calibri" w:hAnsi="Calibri" w:cs="Arial"/>
          <w:b/>
          <w:bCs/>
          <w:color w:val="244061"/>
        </w:rPr>
      </w:pPr>
      <w:r>
        <w:rPr>
          <w:rFonts w:ascii="Calibri" w:hAnsi="Calibri" w:cs="Arial"/>
          <w:b/>
          <w:bCs/>
          <w:color w:val="244061"/>
        </w:rPr>
        <w:t>KEF Infra India Ltd</w:t>
      </w:r>
      <w:r w:rsidRPr="009D497B">
        <w:rPr>
          <w:rFonts w:ascii="Calibri" w:hAnsi="Calibri" w:cs="Arial"/>
          <w:b/>
          <w:bCs/>
          <w:color w:val="244061"/>
        </w:rPr>
        <w:t xml:space="preserve">, </w:t>
      </w:r>
      <w:r>
        <w:rPr>
          <w:rFonts w:ascii="Calibri" w:hAnsi="Calibri" w:cs="Arial"/>
          <w:b/>
          <w:bCs/>
          <w:color w:val="244061"/>
        </w:rPr>
        <w:t>Bangaluru</w:t>
      </w:r>
      <w:r w:rsidR="00224C54" w:rsidRPr="009D497B">
        <w:rPr>
          <w:rFonts w:ascii="Calibri" w:hAnsi="Calibri" w:cs="Arial"/>
          <w:b/>
          <w:bCs/>
          <w:color w:val="244061"/>
        </w:rPr>
        <w:t xml:space="preserve">, </w:t>
      </w:r>
      <w:r w:rsidR="0040630E">
        <w:rPr>
          <w:rFonts w:ascii="Calibri" w:hAnsi="Calibri" w:cs="Arial"/>
          <w:b/>
          <w:bCs/>
          <w:color w:val="244061"/>
        </w:rPr>
        <w:t xml:space="preserve"> </w:t>
      </w:r>
      <w:r w:rsidR="00224C54" w:rsidRPr="009D497B">
        <w:rPr>
          <w:rFonts w:ascii="Calibri" w:hAnsi="Calibri" w:cs="Arial"/>
          <w:b/>
          <w:bCs/>
          <w:color w:val="244061"/>
        </w:rPr>
        <w:t xml:space="preserve">India    </w:t>
      </w:r>
    </w:p>
    <w:p w:rsidR="00224C54" w:rsidRPr="004046D0" w:rsidRDefault="001F2618" w:rsidP="00224C54">
      <w:pPr>
        <w:pBdr>
          <w:bottom w:val="single" w:sz="4" w:space="1" w:color="auto"/>
        </w:pBdr>
        <w:rPr>
          <w:rFonts w:ascii="Calibri" w:hAnsi="Calibri" w:cs="Arial"/>
          <w:b/>
          <w:bCs/>
        </w:rPr>
      </w:pPr>
      <w:r>
        <w:rPr>
          <w:rFonts w:ascii="Calibri" w:hAnsi="Calibri" w:cs="Arial"/>
          <w:b/>
          <w:bCs/>
          <w:color w:val="244061"/>
        </w:rPr>
        <w:t xml:space="preserve">Regional HSE Manager </w:t>
      </w:r>
      <w:r w:rsidR="00224C54" w:rsidRPr="009D497B">
        <w:rPr>
          <w:rFonts w:ascii="Calibri" w:hAnsi="Calibri" w:cs="Arial"/>
          <w:b/>
          <w:bCs/>
          <w:color w:val="244061"/>
        </w:rPr>
        <w:t xml:space="preserve">       </w:t>
      </w:r>
      <w:r w:rsidR="00632460" w:rsidRPr="009D497B">
        <w:rPr>
          <w:rFonts w:ascii="Calibri" w:hAnsi="Calibri" w:cs="Arial"/>
          <w:b/>
          <w:bCs/>
          <w:color w:val="244061"/>
        </w:rPr>
        <w:t xml:space="preserve">                                                                </w:t>
      </w:r>
      <w:r w:rsidR="00224C54" w:rsidRPr="004046D0">
        <w:rPr>
          <w:rFonts w:ascii="Calibri" w:hAnsi="Calibri"/>
          <w:b/>
        </w:rPr>
        <w:t>June 2011</w:t>
      </w:r>
      <w:r w:rsidR="007C209D">
        <w:rPr>
          <w:rFonts w:ascii="Calibri" w:hAnsi="Calibri" w:cs="Arial"/>
          <w:b/>
        </w:rPr>
        <w:t xml:space="preserve"> to August 201</w:t>
      </w:r>
      <w:r w:rsidR="00F01419">
        <w:rPr>
          <w:rFonts w:ascii="Calibri" w:hAnsi="Calibri" w:cs="Arial"/>
          <w:b/>
        </w:rPr>
        <w:t>6</w:t>
      </w:r>
    </w:p>
    <w:p w:rsidR="007C209D" w:rsidRPr="00443F24" w:rsidRDefault="007C209D" w:rsidP="00443F24">
      <w:pPr>
        <w:pStyle w:val="ListParagraph"/>
        <w:numPr>
          <w:ilvl w:val="0"/>
          <w:numId w:val="33"/>
        </w:numPr>
        <w:tabs>
          <w:tab w:val="left" w:pos="720"/>
          <w:tab w:val="left" w:pos="1440"/>
        </w:tabs>
        <w:ind w:right="-25"/>
        <w:jc w:val="both"/>
        <w:rPr>
          <w:rFonts w:eastAsia="Calibri" w:cs="Tahoma"/>
          <w:color w:val="000000"/>
        </w:rPr>
      </w:pPr>
      <w:r w:rsidRPr="00443F24">
        <w:rPr>
          <w:rFonts w:eastAsia="Calibri" w:cs="Tahoma"/>
          <w:color w:val="000000"/>
        </w:rPr>
        <w:t xml:space="preserve">Projects:   Construction </w:t>
      </w:r>
      <w:r w:rsidR="00443F24" w:rsidRPr="00443F24">
        <w:rPr>
          <w:rFonts w:eastAsia="Calibri" w:cs="Tahoma"/>
          <w:color w:val="000000"/>
        </w:rPr>
        <w:t>of High rise office buildings for Infosys,</w:t>
      </w:r>
      <w:r w:rsidR="00E5107B">
        <w:rPr>
          <w:rFonts w:eastAsia="Calibri" w:cs="Tahoma"/>
          <w:color w:val="000000"/>
        </w:rPr>
        <w:t xml:space="preserve"> Accenture, HCL, Embassy projects, </w:t>
      </w:r>
      <w:r w:rsidR="00443F24" w:rsidRPr="00443F24">
        <w:rPr>
          <w:rFonts w:eastAsia="Calibri" w:cs="Tahoma"/>
          <w:color w:val="000000"/>
        </w:rPr>
        <w:t xml:space="preserve"> Marathahalli, Bangaluru</w:t>
      </w:r>
    </w:p>
    <w:p w:rsidR="00443F24" w:rsidRPr="00443F24" w:rsidRDefault="00443F24" w:rsidP="00443F24">
      <w:pPr>
        <w:pStyle w:val="ListParagraph"/>
        <w:numPr>
          <w:ilvl w:val="0"/>
          <w:numId w:val="33"/>
        </w:numPr>
        <w:tabs>
          <w:tab w:val="left" w:pos="720"/>
          <w:tab w:val="left" w:pos="1440"/>
        </w:tabs>
        <w:ind w:right="-25"/>
        <w:jc w:val="both"/>
        <w:rPr>
          <w:rFonts w:eastAsia="Calibri" w:cs="Tahoma"/>
          <w:color w:val="000000"/>
        </w:rPr>
      </w:pPr>
      <w:r w:rsidRPr="00443F24">
        <w:rPr>
          <w:rFonts w:eastAsia="Calibri" w:cs="Tahoma"/>
          <w:color w:val="000000"/>
        </w:rPr>
        <w:t>Residential b</w:t>
      </w:r>
      <w:r w:rsidR="0018755E">
        <w:rPr>
          <w:rFonts w:eastAsia="Calibri" w:cs="Tahoma"/>
          <w:color w:val="000000"/>
        </w:rPr>
        <w:t xml:space="preserve">uildings in Electronic City, </w:t>
      </w:r>
      <w:r w:rsidRPr="00443F24">
        <w:rPr>
          <w:rFonts w:eastAsia="Calibri" w:cs="Tahoma"/>
          <w:color w:val="000000"/>
        </w:rPr>
        <w:t>Majestic, Jaya Nagar, Bangaluru.</w:t>
      </w:r>
    </w:p>
    <w:p w:rsidR="00443F24" w:rsidRPr="00443F24" w:rsidRDefault="00443F24" w:rsidP="00443F24">
      <w:pPr>
        <w:pStyle w:val="ListParagraph"/>
        <w:numPr>
          <w:ilvl w:val="0"/>
          <w:numId w:val="33"/>
        </w:numPr>
        <w:tabs>
          <w:tab w:val="left" w:pos="720"/>
          <w:tab w:val="left" w:pos="1440"/>
        </w:tabs>
        <w:ind w:right="-25"/>
        <w:jc w:val="both"/>
        <w:rPr>
          <w:rFonts w:eastAsia="Calibri" w:cs="Tahoma"/>
          <w:color w:val="000000"/>
        </w:rPr>
      </w:pPr>
      <w:r w:rsidRPr="00443F24">
        <w:rPr>
          <w:rFonts w:eastAsia="Calibri" w:cs="Tahoma"/>
          <w:color w:val="000000"/>
        </w:rPr>
        <w:t>Hospital and residential projects in Mysore.</w:t>
      </w:r>
    </w:p>
    <w:p w:rsidR="00443F24" w:rsidRPr="00443F24" w:rsidRDefault="00443F24" w:rsidP="00443F24">
      <w:pPr>
        <w:pStyle w:val="ListParagraph"/>
        <w:numPr>
          <w:ilvl w:val="0"/>
          <w:numId w:val="33"/>
        </w:numPr>
        <w:tabs>
          <w:tab w:val="left" w:pos="720"/>
          <w:tab w:val="left" w:pos="1440"/>
        </w:tabs>
        <w:ind w:right="-25"/>
        <w:jc w:val="both"/>
        <w:rPr>
          <w:rFonts w:eastAsia="Calibri" w:cs="Tahoma"/>
          <w:color w:val="000000"/>
        </w:rPr>
      </w:pPr>
      <w:r w:rsidRPr="00443F24">
        <w:rPr>
          <w:rFonts w:eastAsia="Calibri" w:cs="Tahoma"/>
          <w:color w:val="000000"/>
        </w:rPr>
        <w:t>Schools, Medical college constr</w:t>
      </w:r>
      <w:r w:rsidR="0018755E">
        <w:rPr>
          <w:rFonts w:eastAsia="Calibri" w:cs="Tahoma"/>
          <w:color w:val="000000"/>
        </w:rPr>
        <w:t xml:space="preserve">uction Projects in Krishnagiri and </w:t>
      </w:r>
      <w:r w:rsidRPr="00443F24">
        <w:rPr>
          <w:rFonts w:eastAsia="Calibri" w:cs="Tahoma"/>
          <w:color w:val="000000"/>
        </w:rPr>
        <w:t>Coimbatore in Tamil Nadu</w:t>
      </w:r>
    </w:p>
    <w:p w:rsidR="00443F24" w:rsidRPr="00443F24" w:rsidRDefault="00443F24" w:rsidP="00443F24">
      <w:pPr>
        <w:pStyle w:val="ListParagraph"/>
        <w:numPr>
          <w:ilvl w:val="0"/>
          <w:numId w:val="33"/>
        </w:numPr>
        <w:tabs>
          <w:tab w:val="left" w:pos="720"/>
          <w:tab w:val="left" w:pos="1440"/>
        </w:tabs>
        <w:ind w:right="-25"/>
        <w:jc w:val="both"/>
        <w:rPr>
          <w:rFonts w:eastAsia="Calibri" w:cs="Tahoma"/>
          <w:color w:val="000000"/>
        </w:rPr>
      </w:pPr>
      <w:r w:rsidRPr="00443F24">
        <w:rPr>
          <w:rFonts w:eastAsia="Calibri" w:cs="Tahoma"/>
          <w:color w:val="000000"/>
        </w:rPr>
        <w:t>Hospital and residential construction projects in Cochin, Calicut, in Kerala and Andhra Pradesh</w:t>
      </w:r>
    </w:p>
    <w:p w:rsidR="007C209D" w:rsidRPr="0018755E" w:rsidRDefault="00443F24" w:rsidP="007149C4">
      <w:pPr>
        <w:pStyle w:val="ListParagraph"/>
        <w:numPr>
          <w:ilvl w:val="0"/>
          <w:numId w:val="33"/>
        </w:numPr>
        <w:tabs>
          <w:tab w:val="left" w:pos="720"/>
          <w:tab w:val="left" w:pos="1440"/>
        </w:tabs>
        <w:ind w:right="-25"/>
        <w:jc w:val="both"/>
        <w:rPr>
          <w:rFonts w:eastAsia="Calibri" w:cs="Tahoma"/>
          <w:color w:val="000000"/>
        </w:rPr>
      </w:pPr>
      <w:r w:rsidRPr="00443F24">
        <w:rPr>
          <w:rFonts w:eastAsia="Calibri" w:cs="Tahoma"/>
          <w:color w:val="000000"/>
        </w:rPr>
        <w:t>Schools and Hospital construction pro</w:t>
      </w:r>
      <w:r w:rsidR="0018755E">
        <w:rPr>
          <w:rFonts w:eastAsia="Calibri" w:cs="Tahoma"/>
          <w:color w:val="000000"/>
        </w:rPr>
        <w:t>jects in Mangalore</w:t>
      </w:r>
      <w:r w:rsidRPr="00443F24">
        <w:rPr>
          <w:rFonts w:eastAsia="Calibri" w:cs="Tahoma"/>
          <w:color w:val="000000"/>
        </w:rPr>
        <w:t>, Karnataka.</w:t>
      </w:r>
    </w:p>
    <w:p w:rsidR="00F01419" w:rsidRDefault="00D36CD6" w:rsidP="007149C4">
      <w:pPr>
        <w:tabs>
          <w:tab w:val="left" w:pos="720"/>
          <w:tab w:val="left" w:pos="1440"/>
        </w:tabs>
        <w:ind w:right="-25"/>
        <w:jc w:val="both"/>
        <w:rPr>
          <w:rFonts w:ascii="Calibri" w:eastAsia="Calibri" w:hAnsi="Calibri" w:cs="Tahoma"/>
          <w:color w:val="000000"/>
          <w:sz w:val="22"/>
          <w:szCs w:val="22"/>
        </w:rPr>
      </w:pPr>
      <w:r w:rsidRPr="004046D0">
        <w:rPr>
          <w:rFonts w:ascii="Calibri" w:eastAsia="Calibri" w:hAnsi="Calibri" w:cs="Tahoma"/>
          <w:color w:val="000000"/>
          <w:sz w:val="22"/>
          <w:szCs w:val="22"/>
        </w:rPr>
        <w:t>M</w:t>
      </w:r>
      <w:r w:rsidR="0042500E" w:rsidRPr="004046D0">
        <w:rPr>
          <w:rFonts w:ascii="Calibri" w:eastAsia="Calibri" w:hAnsi="Calibri" w:cs="Tahoma"/>
          <w:color w:val="000000"/>
          <w:sz w:val="22"/>
          <w:szCs w:val="22"/>
        </w:rPr>
        <w:t>anaged</w:t>
      </w:r>
      <w:r w:rsidR="004825F3">
        <w:rPr>
          <w:rFonts w:ascii="Calibri" w:eastAsia="Calibri" w:hAnsi="Calibri" w:cs="Tahoma"/>
          <w:color w:val="000000"/>
          <w:sz w:val="22"/>
          <w:szCs w:val="22"/>
        </w:rPr>
        <w:t xml:space="preserve"> HSMS, Procedure</w:t>
      </w:r>
      <w:r w:rsidR="00224C54" w:rsidRPr="004046D0">
        <w:rPr>
          <w:rFonts w:ascii="Calibri" w:eastAsia="Calibri" w:hAnsi="Calibri" w:cs="Tahoma"/>
          <w:color w:val="000000"/>
          <w:sz w:val="22"/>
          <w:szCs w:val="22"/>
        </w:rPr>
        <w:t xml:space="preserve">s, </w:t>
      </w:r>
      <w:r w:rsidR="0042500E" w:rsidRPr="004046D0">
        <w:rPr>
          <w:rFonts w:ascii="Calibri" w:eastAsia="Tahoma" w:hAnsi="Calibri" w:cs="Tahoma"/>
          <w:sz w:val="22"/>
          <w:szCs w:val="22"/>
        </w:rPr>
        <w:t xml:space="preserve">monitoring Contractors HSE compliance as per contract,    developing </w:t>
      </w:r>
      <w:r w:rsidRPr="004046D0">
        <w:rPr>
          <w:rFonts w:ascii="Calibri" w:eastAsia="Tahoma" w:hAnsi="Calibri" w:cs="Tahoma"/>
          <w:sz w:val="22"/>
          <w:szCs w:val="22"/>
        </w:rPr>
        <w:t>&amp;</w:t>
      </w:r>
      <w:r w:rsidR="0042500E" w:rsidRPr="004046D0">
        <w:rPr>
          <w:rFonts w:ascii="Calibri" w:eastAsia="Tahoma" w:hAnsi="Calibri" w:cs="Tahoma"/>
          <w:sz w:val="22"/>
          <w:szCs w:val="22"/>
        </w:rPr>
        <w:t xml:space="preserve">executing action plan for implementing HSE program, providing advice on HSE technical issues to project team </w:t>
      </w:r>
      <w:r w:rsidRPr="004046D0">
        <w:rPr>
          <w:rFonts w:ascii="Calibri" w:eastAsia="Tahoma" w:hAnsi="Calibri" w:cs="Tahoma"/>
          <w:sz w:val="22"/>
          <w:szCs w:val="22"/>
        </w:rPr>
        <w:t>&amp;</w:t>
      </w:r>
      <w:r w:rsidR="0042500E" w:rsidRPr="004046D0">
        <w:rPr>
          <w:rFonts w:ascii="Calibri" w:eastAsia="Tahoma" w:hAnsi="Calibri" w:cs="Tahoma"/>
          <w:sz w:val="22"/>
          <w:szCs w:val="22"/>
        </w:rPr>
        <w:t>reviewing documents</w:t>
      </w:r>
      <w:r w:rsidR="00577416" w:rsidRPr="004046D0">
        <w:rPr>
          <w:rFonts w:ascii="Calibri" w:eastAsia="Calibri" w:hAnsi="Calibri" w:cs="Tahoma"/>
          <w:color w:val="000000"/>
          <w:sz w:val="22"/>
          <w:szCs w:val="22"/>
        </w:rPr>
        <w:t xml:space="preserve">impactingupto </w:t>
      </w:r>
      <w:r w:rsidRPr="004046D0">
        <w:rPr>
          <w:rFonts w:ascii="Calibri" w:eastAsia="Calibri" w:hAnsi="Calibri" w:cs="Tahoma"/>
          <w:color w:val="000000"/>
          <w:sz w:val="22"/>
          <w:szCs w:val="22"/>
        </w:rPr>
        <w:t>6000employees.</w:t>
      </w:r>
    </w:p>
    <w:p w:rsidR="00F01419" w:rsidRPr="00F01419" w:rsidRDefault="00F01419" w:rsidP="00F01419">
      <w:pPr>
        <w:pStyle w:val="CVHeading2"/>
        <w:numPr>
          <w:ilvl w:val="0"/>
          <w:numId w:val="34"/>
        </w:numPr>
        <w:spacing w:after="0"/>
        <w:jc w:val="both"/>
        <w:rPr>
          <w:rFonts w:ascii="Calibri" w:eastAsiaTheme="minorEastAsia" w:hAnsi="Calibri" w:cs="Calibri"/>
          <w:b w:val="0"/>
          <w:sz w:val="22"/>
          <w:szCs w:val="22"/>
          <w:u w:val="none"/>
          <w:lang w:val="en-SG" w:eastAsia="zh-CN"/>
        </w:rPr>
      </w:pPr>
      <w:r>
        <w:rPr>
          <w:rFonts w:ascii="Calibri" w:eastAsiaTheme="minorEastAsia" w:hAnsi="Calibri" w:cs="Calibri"/>
          <w:b w:val="0"/>
          <w:sz w:val="22"/>
          <w:szCs w:val="22"/>
          <w:u w:val="none"/>
          <w:lang w:val="en-SG" w:eastAsia="zh-CN"/>
        </w:rPr>
        <w:t>Reviewing and Approving Contractors HSE Plan for projects and ensuring their HSE Performance according the standards (OSHAS 18001, ISO 14001, ISO 14001 and Indian strandards BOCW act.</w:t>
      </w:r>
    </w:p>
    <w:p w:rsidR="0042500E" w:rsidRDefault="0042500E" w:rsidP="0042500E">
      <w:pPr>
        <w:numPr>
          <w:ilvl w:val="0"/>
          <w:numId w:val="20"/>
        </w:numPr>
        <w:tabs>
          <w:tab w:val="left" w:pos="720"/>
          <w:tab w:val="left" w:pos="1440"/>
        </w:tabs>
        <w:ind w:right="-25"/>
        <w:jc w:val="both"/>
        <w:rPr>
          <w:rFonts w:ascii="Calibri" w:eastAsia="Tahoma" w:hAnsi="Calibri" w:cs="Tahoma"/>
          <w:sz w:val="22"/>
          <w:szCs w:val="22"/>
        </w:rPr>
      </w:pPr>
      <w:r w:rsidRPr="004046D0">
        <w:rPr>
          <w:rFonts w:ascii="Calibri" w:eastAsia="Tahoma" w:hAnsi="Calibri" w:cs="Tahoma"/>
          <w:sz w:val="22"/>
          <w:szCs w:val="22"/>
        </w:rPr>
        <w:t>Monitored the effectiveness of the HSE management processes – weekly, monthly and yearly Safety reports / statistics.</w:t>
      </w:r>
    </w:p>
    <w:p w:rsidR="00707A85" w:rsidRPr="004046D0" w:rsidRDefault="00707A85" w:rsidP="0042500E">
      <w:pPr>
        <w:numPr>
          <w:ilvl w:val="0"/>
          <w:numId w:val="20"/>
        </w:numPr>
        <w:tabs>
          <w:tab w:val="left" w:pos="720"/>
          <w:tab w:val="left" w:pos="1440"/>
        </w:tabs>
        <w:ind w:right="-25"/>
        <w:jc w:val="both"/>
        <w:rPr>
          <w:rFonts w:ascii="Calibri" w:eastAsia="Tahoma" w:hAnsi="Calibri" w:cs="Tahoma"/>
          <w:sz w:val="22"/>
          <w:szCs w:val="22"/>
        </w:rPr>
      </w:pPr>
      <w:r>
        <w:rPr>
          <w:rFonts w:ascii="Calibri" w:eastAsia="Tahoma" w:hAnsi="Calibri" w:cs="Tahoma"/>
          <w:sz w:val="22"/>
          <w:szCs w:val="22"/>
        </w:rPr>
        <w:t>Regular HSE Meeting with Project team, employees and workers</w:t>
      </w:r>
    </w:p>
    <w:p w:rsidR="0042500E" w:rsidRPr="004046D0" w:rsidRDefault="00224C54" w:rsidP="0042500E">
      <w:pPr>
        <w:numPr>
          <w:ilvl w:val="0"/>
          <w:numId w:val="20"/>
        </w:numPr>
        <w:spacing w:line="276" w:lineRule="auto"/>
        <w:ind w:right="-25"/>
        <w:jc w:val="both"/>
        <w:rPr>
          <w:rFonts w:ascii="Calibri" w:eastAsia="Tahoma" w:hAnsi="Calibri" w:cs="Tahoma"/>
          <w:sz w:val="22"/>
          <w:szCs w:val="22"/>
        </w:rPr>
      </w:pPr>
      <w:r w:rsidRPr="004046D0">
        <w:rPr>
          <w:rFonts w:ascii="Calibri" w:eastAsia="Calibri" w:hAnsi="Calibri" w:cs="Tahoma"/>
          <w:color w:val="000000"/>
          <w:sz w:val="22"/>
          <w:szCs w:val="22"/>
        </w:rPr>
        <w:t xml:space="preserve">Developed </w:t>
      </w:r>
      <w:r w:rsidRPr="004046D0">
        <w:rPr>
          <w:rFonts w:ascii="Calibri" w:eastAsia="Tahoma" w:hAnsi="Calibri" w:cs="Tahoma"/>
          <w:sz w:val="22"/>
          <w:szCs w:val="22"/>
        </w:rPr>
        <w:t>procedures for implementin</w:t>
      </w:r>
      <w:r w:rsidR="0042500E" w:rsidRPr="004046D0">
        <w:rPr>
          <w:rFonts w:ascii="Calibri" w:eastAsia="Tahoma" w:hAnsi="Calibri" w:cs="Tahoma"/>
          <w:sz w:val="22"/>
          <w:szCs w:val="22"/>
        </w:rPr>
        <w:t>g the site HSE Plan and managed the program.</w:t>
      </w:r>
    </w:p>
    <w:p w:rsidR="00223122" w:rsidRDefault="00224C54" w:rsidP="00223122">
      <w:pPr>
        <w:numPr>
          <w:ilvl w:val="0"/>
          <w:numId w:val="20"/>
        </w:numPr>
        <w:spacing w:line="276" w:lineRule="auto"/>
        <w:ind w:right="-25"/>
        <w:jc w:val="both"/>
        <w:rPr>
          <w:rFonts w:ascii="Calibri" w:eastAsia="Tahoma" w:hAnsi="Calibri" w:cs="Tahoma"/>
          <w:sz w:val="22"/>
          <w:szCs w:val="22"/>
        </w:rPr>
      </w:pPr>
      <w:r w:rsidRPr="004046D0">
        <w:rPr>
          <w:rFonts w:ascii="Calibri" w:eastAsia="Tahoma" w:hAnsi="Calibri" w:cs="Tahoma"/>
          <w:sz w:val="22"/>
          <w:szCs w:val="22"/>
        </w:rPr>
        <w:t>Conduct</w:t>
      </w:r>
      <w:r w:rsidR="0042500E" w:rsidRPr="004046D0">
        <w:rPr>
          <w:rFonts w:ascii="Calibri" w:eastAsia="Tahoma" w:hAnsi="Calibri" w:cs="Tahoma"/>
          <w:sz w:val="22"/>
          <w:szCs w:val="22"/>
        </w:rPr>
        <w:t>ed</w:t>
      </w:r>
      <w:r w:rsidRPr="004046D0">
        <w:rPr>
          <w:rFonts w:ascii="Calibri" w:eastAsia="Tahoma" w:hAnsi="Calibri" w:cs="Tahoma"/>
          <w:sz w:val="22"/>
          <w:szCs w:val="22"/>
        </w:rPr>
        <w:t xml:space="preserve"> HSE Awareness </w:t>
      </w:r>
      <w:r w:rsidR="007149C4">
        <w:rPr>
          <w:rFonts w:ascii="Calibri" w:eastAsia="Tahoma" w:hAnsi="Calibri" w:cs="Tahoma"/>
          <w:sz w:val="22"/>
          <w:szCs w:val="22"/>
        </w:rPr>
        <w:t>t</w:t>
      </w:r>
      <w:r w:rsidRPr="004046D0">
        <w:rPr>
          <w:rFonts w:ascii="Calibri" w:eastAsia="Tahoma" w:hAnsi="Calibri" w:cs="Tahoma"/>
          <w:sz w:val="22"/>
          <w:szCs w:val="22"/>
        </w:rPr>
        <w:t>raining for all site personnel and regular field inspections of construction activities to ensure compliance with contract, existing permits and other applicable environmental regulations</w:t>
      </w:r>
      <w:r w:rsidR="0042500E" w:rsidRPr="004046D0">
        <w:rPr>
          <w:rFonts w:ascii="Calibri" w:eastAsia="Tahoma" w:hAnsi="Calibri" w:cs="Tahoma"/>
          <w:sz w:val="22"/>
          <w:szCs w:val="22"/>
        </w:rPr>
        <w:t>.</w:t>
      </w:r>
    </w:p>
    <w:p w:rsidR="00223122" w:rsidRPr="00223122" w:rsidRDefault="00223122" w:rsidP="00223122">
      <w:pPr>
        <w:numPr>
          <w:ilvl w:val="0"/>
          <w:numId w:val="20"/>
        </w:numPr>
        <w:spacing w:line="276" w:lineRule="auto"/>
        <w:ind w:right="-25"/>
        <w:jc w:val="both"/>
        <w:rPr>
          <w:rFonts w:ascii="Calibri" w:eastAsia="Tahoma" w:hAnsi="Calibri" w:cs="Tahoma"/>
          <w:sz w:val="22"/>
          <w:szCs w:val="22"/>
        </w:rPr>
      </w:pPr>
      <w:r w:rsidRPr="00223122">
        <w:rPr>
          <w:rFonts w:ascii="Calibri" w:eastAsiaTheme="minorEastAsia" w:hAnsi="Calibri" w:cs="Calibri"/>
          <w:sz w:val="22"/>
          <w:szCs w:val="22"/>
          <w:lang w:val="en-SG" w:eastAsia="zh-CN"/>
        </w:rPr>
        <w:t>Maintain and apply the entire HSE management system including standards, JSA, SOPs and development. Co-coordinating and conducting Environmental and HSE training, preparing and approving training materials, etc.</w:t>
      </w:r>
    </w:p>
    <w:p w:rsidR="00223122" w:rsidRPr="00223122" w:rsidRDefault="00223122" w:rsidP="00223122">
      <w:pPr>
        <w:numPr>
          <w:ilvl w:val="0"/>
          <w:numId w:val="20"/>
        </w:numPr>
        <w:spacing w:line="276" w:lineRule="auto"/>
        <w:ind w:right="-25"/>
        <w:jc w:val="both"/>
        <w:rPr>
          <w:rFonts w:ascii="Calibri" w:eastAsia="Tahoma" w:hAnsi="Calibri" w:cs="Tahoma"/>
          <w:sz w:val="22"/>
          <w:szCs w:val="22"/>
        </w:rPr>
      </w:pPr>
      <w:r w:rsidRPr="00223122">
        <w:rPr>
          <w:rFonts w:ascii="Calibri" w:eastAsiaTheme="minorEastAsia" w:hAnsi="Calibri" w:cs="Calibri"/>
          <w:sz w:val="22"/>
          <w:szCs w:val="22"/>
          <w:lang w:val="en-SG" w:eastAsia="zh-CN"/>
        </w:rPr>
        <w:lastRenderedPageBreak/>
        <w:t>Follow up with Permit to work system (PTW), Gas monitoring, Air and Water pollution, Waste Management, ESG, HSE and Environmental awarness Training to managers and staff</w:t>
      </w:r>
      <w:r w:rsidRPr="00223122">
        <w:rPr>
          <w:lang w:val="en-SG"/>
        </w:rPr>
        <w:t>.</w:t>
      </w:r>
    </w:p>
    <w:p w:rsidR="00223122" w:rsidRPr="004046D0" w:rsidRDefault="00223122" w:rsidP="00223122">
      <w:pPr>
        <w:spacing w:line="276" w:lineRule="auto"/>
        <w:ind w:left="720" w:right="-25"/>
        <w:jc w:val="both"/>
        <w:rPr>
          <w:rFonts w:ascii="Calibri" w:eastAsia="Tahoma" w:hAnsi="Calibri" w:cs="Tahoma"/>
          <w:sz w:val="22"/>
          <w:szCs w:val="22"/>
        </w:rPr>
      </w:pPr>
    </w:p>
    <w:p w:rsidR="009E0F65" w:rsidRDefault="009E0F65" w:rsidP="0042500E">
      <w:pPr>
        <w:pBdr>
          <w:bottom w:val="single" w:sz="4" w:space="1" w:color="auto"/>
        </w:pBdr>
        <w:rPr>
          <w:rFonts w:ascii="Calibri" w:hAnsi="Calibri" w:cs="Arial"/>
          <w:b/>
          <w:bCs/>
          <w:color w:val="244061"/>
        </w:rPr>
      </w:pPr>
    </w:p>
    <w:p w:rsidR="0042500E" w:rsidRPr="00255A82" w:rsidRDefault="0042500E" w:rsidP="0042500E">
      <w:pPr>
        <w:pBdr>
          <w:bottom w:val="single" w:sz="4" w:space="1" w:color="auto"/>
        </w:pBdr>
        <w:rPr>
          <w:rFonts w:ascii="Calibri" w:hAnsi="Calibri" w:cs="Arial"/>
          <w:b/>
          <w:bCs/>
          <w:color w:val="244061"/>
        </w:rPr>
      </w:pPr>
      <w:r w:rsidRPr="00255A82">
        <w:rPr>
          <w:rFonts w:ascii="Calibri" w:hAnsi="Calibri" w:cs="Arial"/>
          <w:b/>
          <w:bCs/>
          <w:color w:val="244061"/>
        </w:rPr>
        <w:t xml:space="preserve">The Wave, </w:t>
      </w:r>
      <w:r w:rsidR="00036962">
        <w:rPr>
          <w:rFonts w:ascii="Calibri" w:hAnsi="Calibri" w:cs="Arial"/>
          <w:b/>
          <w:bCs/>
          <w:color w:val="244061"/>
        </w:rPr>
        <w:t>Oman</w:t>
      </w:r>
      <w:r w:rsidR="0037633B">
        <w:rPr>
          <w:rFonts w:ascii="Calibri" w:hAnsi="Calibri" w:cs="Arial"/>
          <w:b/>
          <w:bCs/>
          <w:color w:val="244061"/>
        </w:rPr>
        <w:t xml:space="preserve">,  </w:t>
      </w:r>
      <w:r w:rsidR="008A4BF2">
        <w:rPr>
          <w:rFonts w:ascii="Calibri" w:hAnsi="Calibri" w:cs="Arial"/>
          <w:b/>
          <w:bCs/>
          <w:color w:val="244061"/>
        </w:rPr>
        <w:t xml:space="preserve"> City </w:t>
      </w:r>
      <w:r w:rsidR="0037633B">
        <w:rPr>
          <w:rFonts w:ascii="Calibri" w:hAnsi="Calibri" w:cs="Arial"/>
          <w:b/>
          <w:bCs/>
          <w:color w:val="244061"/>
        </w:rPr>
        <w:t xml:space="preserve">Expansion </w:t>
      </w:r>
      <w:r w:rsidR="008A4BF2">
        <w:rPr>
          <w:rFonts w:ascii="Calibri" w:hAnsi="Calibri" w:cs="Arial"/>
          <w:b/>
          <w:bCs/>
          <w:color w:val="244061"/>
        </w:rPr>
        <w:t>Project.</w:t>
      </w:r>
    </w:p>
    <w:p w:rsidR="0042500E" w:rsidRPr="00255A82" w:rsidRDefault="00CF7FBC" w:rsidP="0042500E">
      <w:pPr>
        <w:pBdr>
          <w:bottom w:val="single" w:sz="4" w:space="1" w:color="auto"/>
        </w:pBdr>
        <w:rPr>
          <w:rFonts w:ascii="Calibri" w:hAnsi="Calibri" w:cs="Arial"/>
          <w:b/>
          <w:bCs/>
          <w:color w:val="244061"/>
        </w:rPr>
      </w:pPr>
      <w:r>
        <w:rPr>
          <w:rFonts w:ascii="Calibri" w:hAnsi="Calibri" w:cs="Arial"/>
          <w:b/>
          <w:bCs/>
          <w:color w:val="244061"/>
        </w:rPr>
        <w:t>Head H</w:t>
      </w:r>
      <w:r w:rsidR="00C76EF8">
        <w:rPr>
          <w:rFonts w:ascii="Calibri" w:hAnsi="Calibri" w:cs="Arial"/>
          <w:b/>
          <w:bCs/>
          <w:color w:val="244061"/>
        </w:rPr>
        <w:t>S</w:t>
      </w:r>
      <w:r>
        <w:rPr>
          <w:rFonts w:ascii="Calibri" w:hAnsi="Calibri" w:cs="Arial"/>
          <w:b/>
          <w:bCs/>
          <w:color w:val="244061"/>
        </w:rPr>
        <w:t xml:space="preserve">E       </w:t>
      </w:r>
      <w:r w:rsidR="0042500E" w:rsidRPr="00255A82">
        <w:rPr>
          <w:rFonts w:ascii="Calibri" w:hAnsi="Calibri" w:cs="Arial"/>
          <w:b/>
          <w:bCs/>
          <w:color w:val="244061"/>
        </w:rPr>
        <w:t xml:space="preserve"> In-Charge of Overall Project</w:t>
      </w:r>
      <w:r>
        <w:rPr>
          <w:rFonts w:ascii="Calibri" w:hAnsi="Calibri" w:cs="Arial"/>
          <w:b/>
          <w:bCs/>
          <w:color w:val="244061"/>
        </w:rPr>
        <w:t>s</w:t>
      </w:r>
      <w:r w:rsidR="0042500E" w:rsidRPr="00255A82">
        <w:rPr>
          <w:rFonts w:ascii="Calibri" w:hAnsi="Calibri" w:cs="Arial"/>
          <w:b/>
          <w:bCs/>
          <w:color w:val="244061"/>
        </w:rPr>
        <w:t xml:space="preserve"> </w:t>
      </w:r>
      <w:r w:rsidR="00CA3A5C">
        <w:rPr>
          <w:rFonts w:ascii="Calibri" w:hAnsi="Calibri" w:cs="Arial"/>
          <w:b/>
          <w:bCs/>
          <w:color w:val="244061"/>
        </w:rPr>
        <w:t xml:space="preserve">              </w:t>
      </w:r>
      <w:r w:rsidR="00C76EF8">
        <w:rPr>
          <w:rFonts w:ascii="Calibri" w:hAnsi="Calibri" w:cs="Arial"/>
          <w:b/>
          <w:bCs/>
          <w:color w:val="244061"/>
        </w:rPr>
        <w:t xml:space="preserve">                            </w:t>
      </w:r>
      <w:r w:rsidR="0042500E" w:rsidRPr="00255A82">
        <w:rPr>
          <w:rFonts w:ascii="Calibri" w:hAnsi="Calibri"/>
          <w:b/>
          <w:color w:val="244061"/>
        </w:rPr>
        <w:t>May 2008</w:t>
      </w:r>
      <w:r w:rsidR="0042500E" w:rsidRPr="00255A82">
        <w:rPr>
          <w:rFonts w:ascii="Calibri" w:hAnsi="Calibri" w:cs="Arial"/>
          <w:b/>
          <w:color w:val="244061"/>
        </w:rPr>
        <w:t xml:space="preserve"> to May 2011</w:t>
      </w:r>
    </w:p>
    <w:p w:rsidR="0042500E" w:rsidRPr="004046D0" w:rsidRDefault="0042500E" w:rsidP="0042500E">
      <w:pPr>
        <w:jc w:val="both"/>
        <w:rPr>
          <w:rFonts w:ascii="Calibri" w:hAnsi="Calibri" w:cs="Arial"/>
          <w:b/>
          <w:sz w:val="16"/>
          <w:szCs w:val="16"/>
          <w:vertAlign w:val="subscript"/>
        </w:rPr>
      </w:pPr>
    </w:p>
    <w:p w:rsidR="0042500E" w:rsidRPr="004046D0" w:rsidRDefault="00D36CD6" w:rsidP="007149C4">
      <w:pPr>
        <w:tabs>
          <w:tab w:val="left" w:pos="720"/>
          <w:tab w:val="left" w:pos="1440"/>
        </w:tabs>
        <w:ind w:right="-25"/>
        <w:jc w:val="both"/>
        <w:rPr>
          <w:rFonts w:ascii="Calibri" w:eastAsia="Tahoma" w:hAnsi="Calibri" w:cs="Tahoma"/>
          <w:sz w:val="22"/>
          <w:szCs w:val="22"/>
        </w:rPr>
      </w:pPr>
      <w:r w:rsidRPr="004046D0">
        <w:rPr>
          <w:rFonts w:ascii="Calibri" w:eastAsia="Calibri" w:hAnsi="Calibri" w:cs="Tahoma"/>
          <w:color w:val="000000"/>
          <w:sz w:val="22"/>
          <w:szCs w:val="22"/>
        </w:rPr>
        <w:t>M</w:t>
      </w:r>
      <w:r w:rsidR="0042500E" w:rsidRPr="004046D0">
        <w:rPr>
          <w:rFonts w:ascii="Calibri" w:eastAsia="Calibri" w:hAnsi="Calibri" w:cs="Tahoma"/>
          <w:color w:val="000000"/>
          <w:sz w:val="22"/>
          <w:szCs w:val="22"/>
        </w:rPr>
        <w:t xml:space="preserve">anaged </w:t>
      </w:r>
      <w:r w:rsidR="00D2164B" w:rsidRPr="004046D0">
        <w:rPr>
          <w:rFonts w:ascii="Calibri" w:eastAsia="Calibri" w:hAnsi="Calibri" w:cs="Tahoma"/>
          <w:color w:val="000000"/>
          <w:sz w:val="22"/>
          <w:szCs w:val="22"/>
        </w:rPr>
        <w:t xml:space="preserve">over </w:t>
      </w:r>
      <w:r w:rsidR="00582116" w:rsidRPr="004046D0">
        <w:rPr>
          <w:rFonts w:ascii="Calibri" w:eastAsia="Calibri" w:hAnsi="Calibri" w:cs="Tahoma"/>
          <w:color w:val="000000"/>
          <w:sz w:val="22"/>
          <w:szCs w:val="22"/>
        </w:rPr>
        <w:t>65</w:t>
      </w:r>
      <w:r w:rsidR="00D2164B" w:rsidRPr="004046D0">
        <w:rPr>
          <w:rFonts w:ascii="Calibri" w:eastAsia="Calibri" w:hAnsi="Calibri" w:cs="Tahoma"/>
          <w:color w:val="000000"/>
          <w:sz w:val="22"/>
          <w:szCs w:val="22"/>
        </w:rPr>
        <w:t xml:space="preserve">00 employees on the </w:t>
      </w:r>
      <w:r w:rsidR="0042500E" w:rsidRPr="004046D0">
        <w:rPr>
          <w:rFonts w:ascii="Calibri" w:eastAsia="Calibri" w:hAnsi="Calibri" w:cs="Tahoma"/>
          <w:color w:val="000000"/>
          <w:sz w:val="22"/>
          <w:szCs w:val="22"/>
        </w:rPr>
        <w:t xml:space="preserve">safety programs, </w:t>
      </w:r>
      <w:r w:rsidR="0042500E" w:rsidRPr="004046D0">
        <w:rPr>
          <w:rFonts w:ascii="Calibri" w:eastAsia="Tahoma" w:hAnsi="Calibri" w:cs="Tahoma"/>
          <w:sz w:val="22"/>
          <w:szCs w:val="22"/>
        </w:rPr>
        <w:t>monitoring Contractors HSE compliance as per contract,  monitoring and reporting HSE performance of operation,  developing and executing action plan for implementing HSE program, providing advice on HSE t</w:t>
      </w:r>
      <w:r w:rsidRPr="004046D0">
        <w:rPr>
          <w:rFonts w:ascii="Calibri" w:eastAsia="Tahoma" w:hAnsi="Calibri" w:cs="Tahoma"/>
          <w:sz w:val="22"/>
          <w:szCs w:val="22"/>
        </w:rPr>
        <w:t>echnical issues to project team</w:t>
      </w:r>
      <w:r w:rsidR="0042500E" w:rsidRPr="004046D0">
        <w:rPr>
          <w:rFonts w:ascii="Calibri" w:eastAsia="Tahoma" w:hAnsi="Calibri" w:cs="Tahoma"/>
          <w:sz w:val="22"/>
          <w:szCs w:val="22"/>
        </w:rPr>
        <w:t>.</w:t>
      </w:r>
    </w:p>
    <w:p w:rsidR="007149C4" w:rsidRDefault="007149C4" w:rsidP="007149C4">
      <w:pPr>
        <w:spacing w:line="276" w:lineRule="auto"/>
        <w:ind w:left="720" w:right="-25"/>
        <w:jc w:val="both"/>
        <w:rPr>
          <w:rFonts w:ascii="Calibri" w:eastAsia="Tahoma" w:hAnsi="Calibri" w:cs="Tahoma"/>
          <w:sz w:val="22"/>
          <w:szCs w:val="22"/>
        </w:rPr>
      </w:pPr>
    </w:p>
    <w:p w:rsidR="00D36CD6" w:rsidRDefault="00EB3F27" w:rsidP="00D36CD6">
      <w:pPr>
        <w:numPr>
          <w:ilvl w:val="0"/>
          <w:numId w:val="20"/>
        </w:numPr>
        <w:spacing w:line="276" w:lineRule="auto"/>
        <w:ind w:right="-25"/>
        <w:jc w:val="both"/>
        <w:rPr>
          <w:rFonts w:ascii="Calibri" w:eastAsia="Tahoma" w:hAnsi="Calibri" w:cs="Tahoma"/>
          <w:sz w:val="22"/>
          <w:szCs w:val="22"/>
        </w:rPr>
      </w:pPr>
      <w:r>
        <w:rPr>
          <w:rFonts w:ascii="Calibri" w:eastAsia="Tahoma" w:hAnsi="Calibri" w:cs="Tahoma"/>
          <w:sz w:val="22"/>
          <w:szCs w:val="22"/>
        </w:rPr>
        <w:t>D</w:t>
      </w:r>
      <w:r w:rsidR="00D36CD6" w:rsidRPr="004046D0">
        <w:rPr>
          <w:rFonts w:ascii="Calibri" w:eastAsia="Tahoma" w:hAnsi="Calibri" w:cs="Tahoma"/>
          <w:sz w:val="22"/>
          <w:szCs w:val="22"/>
        </w:rPr>
        <w:t>eveloped project specific standard operating procedures to ensure all HSE aspects are covered - Working as an interface with other project site discipline managers to convey and reinforce HSE requirements and reviewing method statements issued by site discipline areas, if necessary.</w:t>
      </w:r>
    </w:p>
    <w:p w:rsidR="00157C91" w:rsidRPr="00157C91" w:rsidRDefault="00157C91" w:rsidP="00157C91">
      <w:pPr>
        <w:pStyle w:val="ListParagraph"/>
        <w:numPr>
          <w:ilvl w:val="0"/>
          <w:numId w:val="20"/>
        </w:numPr>
        <w:tabs>
          <w:tab w:val="left" w:pos="451"/>
        </w:tabs>
        <w:spacing w:line="255" w:lineRule="atLeast"/>
        <w:jc w:val="both"/>
        <w:rPr>
          <w:rFonts w:cs="Calibri"/>
        </w:rPr>
      </w:pPr>
      <w:r w:rsidRPr="00157C91">
        <w:rPr>
          <w:rFonts w:cs="Calibri"/>
        </w:rPr>
        <w:t>Inspection, Audit at work place as per the International (ISO 9001, I</w:t>
      </w:r>
      <w:r w:rsidR="00916CC4">
        <w:rPr>
          <w:rFonts w:cs="Calibri"/>
        </w:rPr>
        <w:t>S0 14001, OSHAS 18001</w:t>
      </w:r>
      <w:r w:rsidRPr="00157C91">
        <w:rPr>
          <w:rFonts w:cs="Calibri"/>
        </w:rPr>
        <w:t xml:space="preserve">) and </w:t>
      </w:r>
      <w:r>
        <w:rPr>
          <w:rFonts w:cs="Calibri"/>
        </w:rPr>
        <w:t xml:space="preserve">Oman </w:t>
      </w:r>
      <w:r w:rsidRPr="00157C91">
        <w:rPr>
          <w:rFonts w:cs="Calibri"/>
        </w:rPr>
        <w:t xml:space="preserve">government’s guidelines, </w:t>
      </w:r>
      <w:r>
        <w:rPr>
          <w:rFonts w:cs="Calibri"/>
        </w:rPr>
        <w:t xml:space="preserve">Health and Safety authorities and Ministry of Environment </w:t>
      </w:r>
      <w:r w:rsidRPr="00157C91">
        <w:rPr>
          <w:rFonts w:cs="Calibri"/>
        </w:rPr>
        <w:t>and liaison</w:t>
      </w:r>
      <w:r>
        <w:rPr>
          <w:rFonts w:cs="Calibri"/>
        </w:rPr>
        <w:t xml:space="preserve"> with government authorities</w:t>
      </w:r>
      <w:r w:rsidRPr="00157C91">
        <w:rPr>
          <w:rFonts w:cs="Calibri"/>
        </w:rPr>
        <w:t>.</w:t>
      </w:r>
    </w:p>
    <w:p w:rsidR="00EB3F27" w:rsidRPr="004046D0" w:rsidRDefault="00EB3F27" w:rsidP="00EB3F27">
      <w:pPr>
        <w:numPr>
          <w:ilvl w:val="0"/>
          <w:numId w:val="20"/>
        </w:numPr>
        <w:autoSpaceDE w:val="0"/>
        <w:autoSpaceDN w:val="0"/>
        <w:adjustRightInd w:val="0"/>
        <w:jc w:val="both"/>
        <w:rPr>
          <w:rFonts w:ascii="Calibri" w:hAnsi="Calibri" w:cs="Verdana"/>
          <w:sz w:val="22"/>
          <w:szCs w:val="22"/>
          <w:lang w:val="en-US" w:eastAsia="en-US"/>
        </w:rPr>
      </w:pPr>
      <w:r w:rsidRPr="004046D0">
        <w:rPr>
          <w:rFonts w:ascii="Calibri" w:hAnsi="Calibri" w:cs="Verdana"/>
          <w:sz w:val="22"/>
          <w:szCs w:val="22"/>
          <w:lang w:val="en-US" w:eastAsia="en-US"/>
        </w:rPr>
        <w:t>Chair weekly / monthly meetings with all members of the HSE Team</w:t>
      </w:r>
      <w:r>
        <w:rPr>
          <w:rFonts w:ascii="Calibri" w:hAnsi="Calibri" w:cs="Verdana"/>
          <w:sz w:val="22"/>
          <w:szCs w:val="22"/>
          <w:lang w:val="en-US" w:eastAsia="en-US"/>
        </w:rPr>
        <w:t>, Contractors, consultants and project team</w:t>
      </w:r>
      <w:r w:rsidRPr="004046D0">
        <w:rPr>
          <w:rFonts w:ascii="Calibri" w:hAnsi="Calibri" w:cs="Verdana"/>
          <w:sz w:val="22"/>
          <w:szCs w:val="22"/>
          <w:lang w:val="en-US" w:eastAsia="en-US"/>
        </w:rPr>
        <w:t xml:space="preserve"> to review site issues, upcoming HSE initiatives, training programs and areas of risk. </w:t>
      </w:r>
    </w:p>
    <w:p w:rsidR="00D2164B" w:rsidRPr="004046D0" w:rsidRDefault="00D2164B" w:rsidP="0042500E">
      <w:pPr>
        <w:rPr>
          <w:rFonts w:ascii="Calibri" w:hAnsi="Calibri" w:cs="Arial"/>
          <w:b/>
          <w:bCs/>
          <w:sz w:val="22"/>
          <w:szCs w:val="22"/>
        </w:rPr>
      </w:pPr>
    </w:p>
    <w:p w:rsidR="0042500E" w:rsidRPr="004046D0" w:rsidRDefault="0042500E" w:rsidP="00D2164B">
      <w:pPr>
        <w:jc w:val="both"/>
        <w:rPr>
          <w:rFonts w:ascii="Calibri" w:eastAsia="Tahoma" w:hAnsi="Calibri" w:cs="Tahoma"/>
          <w:sz w:val="22"/>
          <w:szCs w:val="22"/>
        </w:rPr>
      </w:pPr>
      <w:r w:rsidRPr="004046D0">
        <w:rPr>
          <w:rFonts w:ascii="Calibri" w:eastAsia="Calibri" w:hAnsi="Calibri" w:cs="Tahoma"/>
          <w:b/>
          <w:bCs/>
          <w:color w:val="000000"/>
          <w:sz w:val="22"/>
          <w:szCs w:val="22"/>
        </w:rPr>
        <w:t>Project:</w:t>
      </w:r>
      <w:r w:rsidRPr="004046D0">
        <w:rPr>
          <w:rFonts w:ascii="Calibri" w:eastAsia="Tahoma" w:hAnsi="Calibri" w:cs="Tahoma"/>
          <w:sz w:val="22"/>
          <w:szCs w:val="22"/>
        </w:rPr>
        <w:t>The Wave Muscat</w:t>
      </w:r>
      <w:r w:rsidR="00D2164B" w:rsidRPr="004046D0">
        <w:rPr>
          <w:rFonts w:ascii="Calibri" w:eastAsia="Tahoma" w:hAnsi="Calibri" w:cs="Tahoma"/>
          <w:sz w:val="22"/>
          <w:szCs w:val="22"/>
        </w:rPr>
        <w:t xml:space="preserve">, Oman </w:t>
      </w:r>
    </w:p>
    <w:p w:rsidR="0042500E" w:rsidRPr="004046D0" w:rsidRDefault="00D2164B" w:rsidP="00D2164B">
      <w:pPr>
        <w:ind w:firstLine="708"/>
        <w:jc w:val="both"/>
        <w:rPr>
          <w:rFonts w:ascii="Calibri" w:eastAsia="Tahoma" w:hAnsi="Calibri" w:cs="Tahoma"/>
          <w:sz w:val="22"/>
          <w:szCs w:val="22"/>
        </w:rPr>
      </w:pPr>
      <w:r w:rsidRPr="004046D0">
        <w:rPr>
          <w:rFonts w:ascii="Calibri" w:eastAsia="Tahoma" w:hAnsi="Calibri" w:cs="Tahoma"/>
          <w:sz w:val="22"/>
          <w:szCs w:val="22"/>
        </w:rPr>
        <w:t xml:space="preserve">  (Client: The Wave Muscat </w:t>
      </w:r>
      <w:r w:rsidRPr="004046D0">
        <w:rPr>
          <w:rFonts w:ascii="Calibri" w:eastAsia="Tahoma" w:hAnsi="Calibri" w:cs="Tahoma"/>
          <w:sz w:val="22"/>
          <w:szCs w:val="22"/>
        </w:rPr>
        <w:tab/>
      </w:r>
      <w:r w:rsidRPr="004046D0">
        <w:rPr>
          <w:rFonts w:ascii="Calibri" w:eastAsia="Calibri" w:hAnsi="Calibri" w:cs="Tahoma"/>
          <w:color w:val="000000"/>
          <w:sz w:val="22"/>
          <w:szCs w:val="22"/>
        </w:rPr>
        <w:t xml:space="preserve">|| </w:t>
      </w:r>
      <w:r w:rsidR="0042500E" w:rsidRPr="004046D0">
        <w:rPr>
          <w:rFonts w:ascii="Calibri" w:eastAsia="Tahoma" w:hAnsi="Calibri" w:cs="Tahoma"/>
          <w:sz w:val="22"/>
          <w:szCs w:val="22"/>
        </w:rPr>
        <w:t xml:space="preserve">Consultants: </w:t>
      </w:r>
      <w:r w:rsidR="00632460">
        <w:rPr>
          <w:rFonts w:ascii="Calibri" w:eastAsia="Tahoma" w:hAnsi="Calibri" w:cs="Tahoma"/>
          <w:sz w:val="22"/>
          <w:szCs w:val="22"/>
        </w:rPr>
        <w:t xml:space="preserve">Turner, </w:t>
      </w:r>
      <w:r w:rsidR="0042500E" w:rsidRPr="004046D0">
        <w:rPr>
          <w:rFonts w:ascii="Calibri" w:eastAsia="Tahoma" w:hAnsi="Calibri" w:cs="Tahoma"/>
          <w:sz w:val="22"/>
          <w:szCs w:val="22"/>
        </w:rPr>
        <w:t>Atkins, Parsons, Majan Engineering</w:t>
      </w:r>
      <w:r w:rsidRPr="004046D0">
        <w:rPr>
          <w:rFonts w:ascii="Calibri" w:eastAsia="Tahoma" w:hAnsi="Calibri" w:cs="Tahoma"/>
          <w:sz w:val="22"/>
          <w:szCs w:val="22"/>
        </w:rPr>
        <w:t xml:space="preserve">) </w:t>
      </w:r>
    </w:p>
    <w:p w:rsidR="00D2164B" w:rsidRPr="004046D0" w:rsidRDefault="00D2164B" w:rsidP="00D2164B">
      <w:pPr>
        <w:ind w:left="720"/>
        <w:jc w:val="both"/>
        <w:rPr>
          <w:rFonts w:ascii="Calibri" w:eastAsia="Tahoma" w:hAnsi="Calibri" w:cs="Tahoma"/>
          <w:sz w:val="22"/>
          <w:szCs w:val="22"/>
        </w:rPr>
      </w:pPr>
      <w:r w:rsidRPr="004046D0">
        <w:rPr>
          <w:rFonts w:ascii="Calibri" w:eastAsia="Tahoma" w:hAnsi="Calibri" w:cs="Tahoma"/>
          <w:sz w:val="22"/>
          <w:szCs w:val="22"/>
        </w:rPr>
        <w:t>The Wave</w:t>
      </w:r>
      <w:r w:rsidR="00255A82">
        <w:rPr>
          <w:rFonts w:ascii="Calibri" w:eastAsia="Tahoma" w:hAnsi="Calibri" w:cs="Tahoma"/>
          <w:sz w:val="22"/>
          <w:szCs w:val="22"/>
        </w:rPr>
        <w:t xml:space="preserve"> projects</w:t>
      </w:r>
      <w:r w:rsidRPr="004046D0">
        <w:rPr>
          <w:rFonts w:ascii="Calibri" w:eastAsia="Tahoma" w:hAnsi="Calibri" w:cs="Tahoma"/>
          <w:sz w:val="22"/>
          <w:szCs w:val="22"/>
        </w:rPr>
        <w:t xml:space="preserve"> consists of residential Villas, Shopping Complexes, Marine works, Sea break water quay Wall, </w:t>
      </w:r>
      <w:r w:rsidR="0037225E" w:rsidRPr="004046D0">
        <w:rPr>
          <w:rFonts w:ascii="Calibri" w:eastAsia="Tahoma" w:hAnsi="Calibri" w:cs="Tahoma"/>
          <w:sz w:val="22"/>
          <w:szCs w:val="22"/>
        </w:rPr>
        <w:t xml:space="preserve">Golf Course, </w:t>
      </w:r>
      <w:r w:rsidRPr="004046D0">
        <w:rPr>
          <w:rFonts w:ascii="Calibri" w:eastAsia="Tahoma" w:hAnsi="Calibri" w:cs="Tahoma"/>
          <w:sz w:val="22"/>
          <w:szCs w:val="22"/>
        </w:rPr>
        <w:t>Five Star Hotels and recreation facilities).</w:t>
      </w:r>
    </w:p>
    <w:p w:rsidR="00D2164B" w:rsidRDefault="00582116" w:rsidP="00582116">
      <w:pPr>
        <w:tabs>
          <w:tab w:val="left" w:pos="1103"/>
        </w:tabs>
        <w:jc w:val="both"/>
        <w:rPr>
          <w:rFonts w:ascii="Calibri" w:eastAsia="Tahoma" w:hAnsi="Calibri" w:cs="Tahoma"/>
          <w:sz w:val="20"/>
        </w:rPr>
      </w:pPr>
      <w:r w:rsidRPr="004046D0">
        <w:rPr>
          <w:rFonts w:ascii="Calibri" w:eastAsia="Tahoma" w:hAnsi="Calibri" w:cs="Tahoma"/>
          <w:sz w:val="20"/>
        </w:rPr>
        <w:tab/>
      </w:r>
    </w:p>
    <w:p w:rsidR="00582116" w:rsidRPr="004046D0" w:rsidRDefault="00582116" w:rsidP="00582116">
      <w:pPr>
        <w:tabs>
          <w:tab w:val="left" w:pos="1103"/>
        </w:tabs>
        <w:jc w:val="both"/>
        <w:rPr>
          <w:rFonts w:ascii="Calibri" w:eastAsia="Tahoma" w:hAnsi="Calibri" w:cs="Tahoma"/>
          <w:sz w:val="20"/>
        </w:rPr>
      </w:pPr>
    </w:p>
    <w:p w:rsidR="00D2164B" w:rsidRPr="00255A82" w:rsidRDefault="00D2164B" w:rsidP="00582116">
      <w:pPr>
        <w:pBdr>
          <w:bottom w:val="single" w:sz="4" w:space="1" w:color="auto"/>
        </w:pBdr>
        <w:rPr>
          <w:rFonts w:ascii="Calibri" w:hAnsi="Calibri" w:cs="Arial"/>
          <w:b/>
          <w:bCs/>
          <w:color w:val="244061"/>
        </w:rPr>
      </w:pPr>
      <w:r w:rsidRPr="00255A82">
        <w:rPr>
          <w:rFonts w:ascii="Calibri" w:hAnsi="Calibri" w:cs="Arial"/>
          <w:b/>
          <w:bCs/>
          <w:color w:val="244061"/>
        </w:rPr>
        <w:t>T</w:t>
      </w:r>
      <w:r w:rsidR="00582116" w:rsidRPr="00255A82">
        <w:rPr>
          <w:rFonts w:ascii="Calibri" w:hAnsi="Calibri" w:cs="Arial"/>
          <w:b/>
          <w:bCs/>
          <w:color w:val="244061"/>
        </w:rPr>
        <w:t xml:space="preserve">urner Construction International LLC, </w:t>
      </w:r>
      <w:r w:rsidRPr="00255A82">
        <w:rPr>
          <w:rFonts w:ascii="Calibri" w:hAnsi="Calibri" w:cs="Arial"/>
          <w:b/>
          <w:bCs/>
          <w:color w:val="244061"/>
        </w:rPr>
        <w:t>Muscat</w:t>
      </w:r>
      <w:r w:rsidR="00582116" w:rsidRPr="00255A82">
        <w:rPr>
          <w:rFonts w:ascii="Calibri" w:hAnsi="Calibri" w:cs="Arial"/>
          <w:b/>
          <w:bCs/>
          <w:color w:val="244061"/>
        </w:rPr>
        <w:t>, Sultanate of Oman</w:t>
      </w:r>
      <w:r w:rsidR="00BE486D" w:rsidRPr="00255A82">
        <w:rPr>
          <w:rFonts w:ascii="Calibri" w:hAnsi="Calibri" w:cs="Arial"/>
          <w:b/>
          <w:bCs/>
          <w:color w:val="244061"/>
        </w:rPr>
        <w:t xml:space="preserve"> (PMC)</w:t>
      </w:r>
    </w:p>
    <w:p w:rsidR="00D2164B" w:rsidRPr="00255A82" w:rsidRDefault="001F2618" w:rsidP="0037225E">
      <w:pPr>
        <w:pBdr>
          <w:bottom w:val="single" w:sz="4" w:space="1" w:color="auto"/>
        </w:pBdr>
        <w:rPr>
          <w:rFonts w:ascii="Calibri" w:hAnsi="Calibri" w:cs="Arial"/>
          <w:b/>
          <w:bCs/>
          <w:color w:val="244061"/>
        </w:rPr>
      </w:pPr>
      <w:r>
        <w:rPr>
          <w:rFonts w:ascii="Calibri" w:hAnsi="Calibri" w:cs="Arial"/>
          <w:b/>
          <w:bCs/>
          <w:color w:val="244061"/>
        </w:rPr>
        <w:t xml:space="preserve">Regional </w:t>
      </w:r>
      <w:r w:rsidR="00CF7FBC">
        <w:rPr>
          <w:rFonts w:ascii="Calibri" w:hAnsi="Calibri" w:cs="Arial"/>
          <w:b/>
          <w:bCs/>
          <w:color w:val="244061"/>
        </w:rPr>
        <w:t xml:space="preserve"> HSE </w:t>
      </w:r>
      <w:r>
        <w:rPr>
          <w:rFonts w:ascii="Calibri" w:hAnsi="Calibri" w:cs="Arial"/>
          <w:b/>
          <w:bCs/>
          <w:color w:val="244061"/>
        </w:rPr>
        <w:t>Head</w:t>
      </w:r>
      <w:r w:rsidR="00D2164B" w:rsidRPr="00255A82">
        <w:rPr>
          <w:rFonts w:ascii="Calibri" w:hAnsi="Calibri" w:cs="Arial"/>
          <w:b/>
          <w:bCs/>
          <w:color w:val="244061"/>
        </w:rPr>
        <w:t xml:space="preserve"> </w:t>
      </w:r>
      <w:r w:rsidR="00582116" w:rsidRPr="00255A82">
        <w:rPr>
          <w:rFonts w:ascii="Calibri" w:hAnsi="Calibri" w:cs="Arial"/>
          <w:b/>
          <w:bCs/>
          <w:color w:val="244061"/>
        </w:rPr>
        <w:t>(The Wave</w:t>
      </w:r>
      <w:r>
        <w:rPr>
          <w:rFonts w:ascii="Calibri" w:hAnsi="Calibri" w:cs="Arial"/>
          <w:b/>
          <w:bCs/>
          <w:color w:val="244061"/>
        </w:rPr>
        <w:t xml:space="preserve">, </w:t>
      </w:r>
      <w:r w:rsidR="0037225E" w:rsidRPr="00255A82">
        <w:rPr>
          <w:rFonts w:ascii="Calibri" w:hAnsi="Calibri" w:cs="Arial"/>
          <w:b/>
          <w:bCs/>
          <w:color w:val="244061"/>
        </w:rPr>
        <w:t>Muscat Pro</w:t>
      </w:r>
      <w:r w:rsidR="00D2164B" w:rsidRPr="00255A82">
        <w:rPr>
          <w:rFonts w:ascii="Calibri" w:hAnsi="Calibri" w:cs="Arial"/>
          <w:b/>
          <w:bCs/>
          <w:color w:val="244061"/>
        </w:rPr>
        <w:t>ject</w:t>
      </w:r>
      <w:r>
        <w:rPr>
          <w:rFonts w:ascii="Calibri" w:hAnsi="Calibri" w:cs="Arial"/>
          <w:b/>
          <w:bCs/>
          <w:color w:val="244061"/>
        </w:rPr>
        <w:t>, DCC, Doha</w:t>
      </w:r>
      <w:r w:rsidR="00582116" w:rsidRPr="00255A82">
        <w:rPr>
          <w:rFonts w:ascii="Calibri" w:hAnsi="Calibri" w:cs="Arial"/>
          <w:b/>
          <w:bCs/>
          <w:color w:val="244061"/>
        </w:rPr>
        <w:t xml:space="preserve">)   </w:t>
      </w:r>
      <w:r>
        <w:rPr>
          <w:rFonts w:ascii="Calibri" w:hAnsi="Calibri"/>
          <w:b/>
          <w:color w:val="244061"/>
        </w:rPr>
        <w:t xml:space="preserve">      </w:t>
      </w:r>
      <w:r w:rsidR="00D2164B" w:rsidRPr="00255A82">
        <w:rPr>
          <w:rFonts w:ascii="Calibri" w:hAnsi="Calibri"/>
          <w:b/>
          <w:color w:val="244061"/>
        </w:rPr>
        <w:t>May 200</w:t>
      </w:r>
      <w:r w:rsidR="00582116" w:rsidRPr="00255A82">
        <w:rPr>
          <w:rFonts w:ascii="Calibri" w:hAnsi="Calibri"/>
          <w:b/>
          <w:color w:val="244061"/>
        </w:rPr>
        <w:t>6</w:t>
      </w:r>
      <w:r w:rsidR="00D2164B" w:rsidRPr="00255A82">
        <w:rPr>
          <w:rFonts w:ascii="Calibri" w:hAnsi="Calibri" w:cs="Arial"/>
          <w:b/>
          <w:color w:val="244061"/>
        </w:rPr>
        <w:t xml:space="preserve"> to Ma</w:t>
      </w:r>
      <w:r w:rsidR="00582116" w:rsidRPr="00255A82">
        <w:rPr>
          <w:rFonts w:ascii="Calibri" w:hAnsi="Calibri" w:cs="Arial"/>
          <w:b/>
          <w:color w:val="244061"/>
        </w:rPr>
        <w:t xml:space="preserve">rch </w:t>
      </w:r>
      <w:r w:rsidR="00D2164B" w:rsidRPr="00255A82">
        <w:rPr>
          <w:rFonts w:ascii="Calibri" w:hAnsi="Calibri" w:cs="Arial"/>
          <w:b/>
          <w:color w:val="244061"/>
        </w:rPr>
        <w:t xml:space="preserve"> 20</w:t>
      </w:r>
      <w:r w:rsidR="00582116" w:rsidRPr="00255A82">
        <w:rPr>
          <w:rFonts w:ascii="Calibri" w:hAnsi="Calibri" w:cs="Arial"/>
          <w:b/>
          <w:color w:val="244061"/>
        </w:rPr>
        <w:t>08</w:t>
      </w:r>
    </w:p>
    <w:p w:rsidR="00D2164B" w:rsidRPr="004046D0" w:rsidRDefault="00D2164B" w:rsidP="00D2164B">
      <w:pPr>
        <w:jc w:val="both"/>
        <w:rPr>
          <w:rFonts w:ascii="Calibri" w:hAnsi="Calibri" w:cs="Arial"/>
          <w:b/>
          <w:sz w:val="16"/>
          <w:szCs w:val="16"/>
          <w:vertAlign w:val="subscript"/>
        </w:rPr>
      </w:pPr>
    </w:p>
    <w:p w:rsidR="00D2164B" w:rsidRDefault="0037225E" w:rsidP="007149C4">
      <w:pPr>
        <w:tabs>
          <w:tab w:val="left" w:pos="720"/>
          <w:tab w:val="left" w:pos="1440"/>
        </w:tabs>
        <w:ind w:right="-25"/>
        <w:jc w:val="both"/>
        <w:rPr>
          <w:rFonts w:ascii="Calibri" w:eastAsia="Tahoma" w:hAnsi="Calibri" w:cs="Tahoma"/>
          <w:sz w:val="22"/>
          <w:szCs w:val="22"/>
        </w:rPr>
      </w:pPr>
      <w:r w:rsidRPr="004046D0">
        <w:rPr>
          <w:rFonts w:ascii="Calibri" w:eastAsia="Calibri" w:hAnsi="Calibri" w:cs="Tahoma"/>
          <w:color w:val="000000"/>
          <w:sz w:val="22"/>
          <w:szCs w:val="22"/>
        </w:rPr>
        <w:t>M</w:t>
      </w:r>
      <w:r w:rsidR="00D2164B" w:rsidRPr="004046D0">
        <w:rPr>
          <w:rFonts w:ascii="Calibri" w:eastAsia="Calibri" w:hAnsi="Calibri" w:cs="Tahoma"/>
          <w:color w:val="000000"/>
          <w:sz w:val="22"/>
          <w:szCs w:val="22"/>
        </w:rPr>
        <w:t xml:space="preserve">anaged </w:t>
      </w:r>
      <w:r w:rsidRPr="004046D0">
        <w:rPr>
          <w:rFonts w:ascii="Calibri" w:eastAsia="Calibri" w:hAnsi="Calibri" w:cs="Tahoma"/>
          <w:color w:val="000000"/>
          <w:sz w:val="22"/>
          <w:szCs w:val="22"/>
        </w:rPr>
        <w:t>+</w:t>
      </w:r>
      <w:r w:rsidR="00FC27E0" w:rsidRPr="004046D0">
        <w:rPr>
          <w:rFonts w:ascii="Calibri" w:eastAsia="Calibri" w:hAnsi="Calibri" w:cs="Tahoma"/>
          <w:color w:val="000000"/>
          <w:sz w:val="22"/>
          <w:szCs w:val="22"/>
        </w:rPr>
        <w:t xml:space="preserve">5000 employees for the </w:t>
      </w:r>
      <w:r w:rsidR="00D2164B" w:rsidRPr="004046D0">
        <w:rPr>
          <w:rFonts w:ascii="Calibri" w:eastAsia="Calibri" w:hAnsi="Calibri" w:cs="Tahoma"/>
          <w:color w:val="000000"/>
          <w:sz w:val="22"/>
          <w:szCs w:val="22"/>
        </w:rPr>
        <w:t xml:space="preserve">safety programs, </w:t>
      </w:r>
      <w:r w:rsidR="00D2164B" w:rsidRPr="004046D0">
        <w:rPr>
          <w:rFonts w:ascii="Calibri" w:eastAsia="Tahoma" w:hAnsi="Calibri" w:cs="Tahoma"/>
          <w:sz w:val="22"/>
          <w:szCs w:val="22"/>
        </w:rPr>
        <w:t>monitoring Contractors HSE compliance as per contract,  monitoring and reporting HSE performance of operation,  developing and executing action plan for implementing HSE program, providing advice on HSE technical issues to project team and reviewing documents.</w:t>
      </w:r>
    </w:p>
    <w:p w:rsidR="00632460" w:rsidRDefault="00632460" w:rsidP="007149C4">
      <w:pPr>
        <w:tabs>
          <w:tab w:val="left" w:pos="720"/>
          <w:tab w:val="left" w:pos="1440"/>
        </w:tabs>
        <w:ind w:right="-25"/>
        <w:jc w:val="both"/>
        <w:rPr>
          <w:rFonts w:ascii="Calibri" w:eastAsia="Tahoma" w:hAnsi="Calibri" w:cs="Tahoma"/>
          <w:sz w:val="22"/>
          <w:szCs w:val="22"/>
        </w:rPr>
      </w:pPr>
    </w:p>
    <w:p w:rsidR="00632460" w:rsidRDefault="00632460" w:rsidP="00632460">
      <w:pPr>
        <w:tabs>
          <w:tab w:val="left" w:pos="451"/>
        </w:tabs>
        <w:spacing w:line="255" w:lineRule="atLeast"/>
        <w:jc w:val="both"/>
        <w:rPr>
          <w:rFonts w:ascii="Calibri" w:hAnsi="Calibri" w:cs="Calibri"/>
        </w:rPr>
      </w:pPr>
      <w:r w:rsidRPr="00632460">
        <w:rPr>
          <w:rFonts w:ascii="Calibri" w:hAnsi="Calibri" w:cs="Calibri"/>
          <w:sz w:val="22"/>
          <w:szCs w:val="22"/>
          <w:lang w:val="en-US" w:eastAsia="en-US"/>
        </w:rPr>
        <w:t>Inspection, Audit at work place as per the International</w:t>
      </w:r>
      <w:r w:rsidRPr="00632460">
        <w:rPr>
          <w:rFonts w:ascii="Calibri" w:hAnsi="Calibri" w:cs="Calibri"/>
        </w:rPr>
        <w:t xml:space="preserve"> </w:t>
      </w:r>
      <w:r w:rsidRPr="0081753A">
        <w:rPr>
          <w:rFonts w:ascii="Calibri" w:hAnsi="Calibri" w:cs="Calibri"/>
          <w:sz w:val="22"/>
          <w:szCs w:val="22"/>
        </w:rPr>
        <w:t>(ISO 9001, IS0 14001, OSHAS 18001, ISO-17025)</w:t>
      </w:r>
      <w:r w:rsidRPr="00632460">
        <w:rPr>
          <w:rFonts w:ascii="Calibri" w:hAnsi="Calibri" w:cs="Calibri"/>
        </w:rPr>
        <w:t xml:space="preserve"> </w:t>
      </w:r>
      <w:r w:rsidRPr="00632460">
        <w:rPr>
          <w:rFonts w:ascii="Calibri" w:hAnsi="Calibri" w:cs="Calibri"/>
          <w:sz w:val="22"/>
          <w:szCs w:val="22"/>
          <w:lang w:val="en-US" w:eastAsia="en-US"/>
        </w:rPr>
        <w:t xml:space="preserve">and </w:t>
      </w:r>
      <w:r w:rsidRPr="00632460">
        <w:rPr>
          <w:rFonts w:ascii="Calibri" w:hAnsi="Calibri" w:cs="Calibri"/>
        </w:rPr>
        <w:t xml:space="preserve">Oman </w:t>
      </w:r>
      <w:r w:rsidRPr="00632460">
        <w:rPr>
          <w:rFonts w:ascii="Calibri" w:hAnsi="Calibri" w:cs="Calibri"/>
          <w:sz w:val="22"/>
          <w:szCs w:val="22"/>
          <w:lang w:val="en-US" w:eastAsia="en-US"/>
        </w:rPr>
        <w:t xml:space="preserve">government’s guidelines, </w:t>
      </w:r>
      <w:r w:rsidRPr="0081753A">
        <w:rPr>
          <w:rFonts w:ascii="Calibri" w:hAnsi="Calibri" w:cs="Calibri"/>
          <w:sz w:val="22"/>
          <w:szCs w:val="22"/>
        </w:rPr>
        <w:t>Health and Safety authorities and Ministry of Environment and liaison with government authorities</w:t>
      </w:r>
      <w:r w:rsidRPr="00632460">
        <w:rPr>
          <w:rFonts w:ascii="Calibri" w:hAnsi="Calibri" w:cs="Calibri"/>
        </w:rPr>
        <w:t>.</w:t>
      </w:r>
    </w:p>
    <w:p w:rsidR="00632460" w:rsidRDefault="00632460" w:rsidP="00632460">
      <w:pPr>
        <w:tabs>
          <w:tab w:val="left" w:pos="451"/>
        </w:tabs>
        <w:spacing w:line="255" w:lineRule="atLeast"/>
        <w:jc w:val="both"/>
        <w:rPr>
          <w:rFonts w:ascii="Calibri" w:hAnsi="Calibri" w:cs="Calibri"/>
        </w:rPr>
      </w:pPr>
    </w:p>
    <w:p w:rsidR="00632460" w:rsidRPr="0081753A" w:rsidRDefault="00632460" w:rsidP="00632460">
      <w:pPr>
        <w:tabs>
          <w:tab w:val="left" w:pos="451"/>
        </w:tabs>
        <w:spacing w:line="255" w:lineRule="atLeast"/>
        <w:jc w:val="both"/>
        <w:rPr>
          <w:rFonts w:ascii="Calibri" w:hAnsi="Calibri" w:cs="Calibri"/>
          <w:sz w:val="22"/>
          <w:szCs w:val="22"/>
        </w:rPr>
      </w:pPr>
      <w:r w:rsidRPr="0081753A">
        <w:rPr>
          <w:rFonts w:ascii="Calibri" w:hAnsi="Calibri" w:cs="Calibri"/>
          <w:sz w:val="22"/>
          <w:szCs w:val="22"/>
        </w:rPr>
        <w:t>Training the staff and Employees, Reviewing the contractors Safety performances through regular site visit, inspection, audit and meeting.</w:t>
      </w:r>
    </w:p>
    <w:p w:rsidR="00BE06CF" w:rsidRPr="004046D0" w:rsidRDefault="00BE06CF" w:rsidP="00FC27E0">
      <w:pPr>
        <w:tabs>
          <w:tab w:val="left" w:pos="1103"/>
        </w:tabs>
        <w:jc w:val="both"/>
        <w:rPr>
          <w:rFonts w:ascii="Calibri" w:eastAsia="Tahoma" w:hAnsi="Calibri" w:cs="Tahoma"/>
          <w:sz w:val="20"/>
        </w:rPr>
      </w:pPr>
    </w:p>
    <w:p w:rsidR="00FC27E0" w:rsidRPr="00070A69" w:rsidRDefault="00FC27E0" w:rsidP="00FC27E0">
      <w:pPr>
        <w:pBdr>
          <w:bottom w:val="single" w:sz="4" w:space="1" w:color="auto"/>
        </w:pBdr>
        <w:rPr>
          <w:rFonts w:ascii="Calibri" w:hAnsi="Calibri" w:cs="Arial"/>
          <w:b/>
          <w:bCs/>
          <w:color w:val="244061"/>
        </w:rPr>
      </w:pPr>
      <w:r w:rsidRPr="00070A69">
        <w:rPr>
          <w:rFonts w:ascii="Calibri" w:hAnsi="Calibri" w:cs="Arial"/>
          <w:b/>
          <w:bCs/>
          <w:color w:val="244061"/>
        </w:rPr>
        <w:t>Voltas Ltd (International Operations), Dubai, UAE</w:t>
      </w:r>
    </w:p>
    <w:p w:rsidR="00FC27E0" w:rsidRPr="00070A69" w:rsidRDefault="00FC27E0" w:rsidP="00176934">
      <w:pPr>
        <w:pBdr>
          <w:bottom w:val="single" w:sz="4" w:space="1" w:color="auto"/>
        </w:pBdr>
        <w:rPr>
          <w:rFonts w:ascii="Calibri" w:hAnsi="Calibri" w:cs="Arial"/>
          <w:b/>
          <w:bCs/>
          <w:color w:val="244061"/>
        </w:rPr>
      </w:pPr>
      <w:r w:rsidRPr="00070A69">
        <w:rPr>
          <w:rFonts w:ascii="Calibri" w:hAnsi="Calibri" w:cs="Arial"/>
          <w:b/>
          <w:bCs/>
          <w:color w:val="244061"/>
        </w:rPr>
        <w:t xml:space="preserve">Project HSE Manager </w:t>
      </w:r>
      <w:r w:rsidRPr="00070A69">
        <w:rPr>
          <w:rFonts w:ascii="Calibri" w:hAnsi="Calibri" w:cs="Arial"/>
          <w:b/>
          <w:bCs/>
          <w:color w:val="244061"/>
        </w:rPr>
        <w:tab/>
      </w:r>
      <w:r w:rsidRPr="00070A69">
        <w:rPr>
          <w:rFonts w:ascii="Calibri" w:hAnsi="Calibri" w:cs="Arial"/>
          <w:b/>
          <w:bCs/>
          <w:color w:val="244061"/>
        </w:rPr>
        <w:tab/>
      </w:r>
      <w:r w:rsidR="00632460" w:rsidRPr="00070A69">
        <w:rPr>
          <w:rFonts w:ascii="Calibri" w:hAnsi="Calibri" w:cs="Arial"/>
          <w:b/>
          <w:bCs/>
          <w:color w:val="244061"/>
        </w:rPr>
        <w:t xml:space="preserve">                                                 </w:t>
      </w:r>
      <w:r w:rsidR="00176934" w:rsidRPr="00070A69">
        <w:rPr>
          <w:rFonts w:ascii="Calibri" w:hAnsi="Calibri"/>
          <w:b/>
          <w:color w:val="244061"/>
        </w:rPr>
        <w:t xml:space="preserve">January </w:t>
      </w:r>
      <w:r w:rsidRPr="00070A69">
        <w:rPr>
          <w:rFonts w:ascii="Calibri" w:hAnsi="Calibri"/>
          <w:b/>
          <w:color w:val="244061"/>
        </w:rPr>
        <w:t>2005</w:t>
      </w:r>
      <w:r w:rsidRPr="00070A69">
        <w:rPr>
          <w:rFonts w:ascii="Calibri" w:hAnsi="Calibri" w:cs="Arial"/>
          <w:b/>
          <w:color w:val="244061"/>
        </w:rPr>
        <w:t xml:space="preserve"> to March 2006</w:t>
      </w:r>
    </w:p>
    <w:p w:rsidR="00FC27E0" w:rsidRPr="004046D0" w:rsidRDefault="00FC27E0" w:rsidP="00FC27E0">
      <w:pPr>
        <w:jc w:val="both"/>
        <w:rPr>
          <w:rFonts w:ascii="Calibri" w:hAnsi="Calibri" w:cs="Arial"/>
          <w:b/>
          <w:sz w:val="16"/>
          <w:szCs w:val="16"/>
          <w:vertAlign w:val="subscript"/>
        </w:rPr>
      </w:pPr>
    </w:p>
    <w:p w:rsidR="00FC27E0" w:rsidRPr="004046D0" w:rsidRDefault="0037225E" w:rsidP="0037225E">
      <w:pPr>
        <w:tabs>
          <w:tab w:val="left" w:pos="720"/>
          <w:tab w:val="left" w:pos="1440"/>
        </w:tabs>
        <w:ind w:right="-25"/>
        <w:jc w:val="both"/>
        <w:rPr>
          <w:rFonts w:ascii="Calibri" w:eastAsia="Tahoma" w:hAnsi="Calibri" w:cs="Tahoma"/>
          <w:sz w:val="22"/>
          <w:szCs w:val="22"/>
        </w:rPr>
      </w:pPr>
      <w:r w:rsidRPr="004046D0">
        <w:rPr>
          <w:rFonts w:ascii="Calibri" w:eastAsia="Calibri" w:hAnsi="Calibri" w:cs="Tahoma"/>
          <w:color w:val="000000"/>
          <w:sz w:val="22"/>
          <w:szCs w:val="22"/>
        </w:rPr>
        <w:t>Managed +</w:t>
      </w:r>
      <w:r w:rsidR="00FC27E0" w:rsidRPr="004046D0">
        <w:rPr>
          <w:rFonts w:ascii="Calibri" w:eastAsia="Calibri" w:hAnsi="Calibri" w:cs="Tahoma"/>
          <w:color w:val="000000"/>
          <w:sz w:val="22"/>
          <w:szCs w:val="22"/>
        </w:rPr>
        <w:t xml:space="preserve">2000 employees for the safety programs, </w:t>
      </w:r>
      <w:r w:rsidR="00FC27E0" w:rsidRPr="004046D0">
        <w:rPr>
          <w:rFonts w:ascii="Calibri" w:eastAsia="Tahoma" w:hAnsi="Calibri" w:cs="Tahoma"/>
          <w:sz w:val="22"/>
          <w:szCs w:val="22"/>
        </w:rPr>
        <w:t>monitoring Contractors HSE compliance as per contract,  monitoring and reporting HSE performance of operation,  developing and executing action plan for implementing HSE program, providing advice on HSE technical issues to project team and reviewing documents.</w:t>
      </w:r>
    </w:p>
    <w:p w:rsidR="00FC27E0" w:rsidRPr="004046D0" w:rsidRDefault="00FC27E0" w:rsidP="00FC27E0">
      <w:pPr>
        <w:rPr>
          <w:rFonts w:ascii="Calibri" w:hAnsi="Calibri" w:cs="Arial"/>
          <w:b/>
          <w:bCs/>
          <w:sz w:val="16"/>
          <w:szCs w:val="16"/>
        </w:rPr>
      </w:pPr>
    </w:p>
    <w:p w:rsidR="00FC27E0" w:rsidRPr="004046D0" w:rsidRDefault="00FC27E0" w:rsidP="00FC27E0">
      <w:pPr>
        <w:numPr>
          <w:ilvl w:val="0"/>
          <w:numId w:val="20"/>
        </w:numPr>
        <w:jc w:val="both"/>
        <w:rPr>
          <w:rFonts w:ascii="Calibri" w:eastAsia="Tahoma" w:hAnsi="Calibri" w:cs="Tahoma"/>
          <w:sz w:val="22"/>
          <w:szCs w:val="22"/>
        </w:rPr>
      </w:pPr>
      <w:r w:rsidRPr="004046D0">
        <w:rPr>
          <w:rFonts w:ascii="Calibri" w:eastAsia="Tahoma" w:hAnsi="Calibri" w:cs="Tahoma"/>
          <w:b/>
          <w:bCs/>
          <w:sz w:val="22"/>
          <w:szCs w:val="22"/>
        </w:rPr>
        <w:t>Major Achievement</w:t>
      </w:r>
      <w:r w:rsidRPr="004046D0">
        <w:rPr>
          <w:rFonts w:ascii="Calibri" w:eastAsia="Tahoma" w:hAnsi="Calibri" w:cs="Tahoma"/>
          <w:sz w:val="22"/>
          <w:szCs w:val="22"/>
        </w:rPr>
        <w:t>: Zero LTI (Lost Time Injury) for 13.5 million man-hours worked.</w:t>
      </w:r>
    </w:p>
    <w:p w:rsidR="00FC27E0" w:rsidRPr="004046D0" w:rsidRDefault="00FC27E0" w:rsidP="00FC27E0">
      <w:pPr>
        <w:rPr>
          <w:rFonts w:ascii="Calibri" w:hAnsi="Calibri" w:cs="Arial"/>
          <w:b/>
          <w:bCs/>
        </w:rPr>
      </w:pPr>
    </w:p>
    <w:p w:rsidR="00FC27E0" w:rsidRPr="004046D0" w:rsidRDefault="00FC27E0" w:rsidP="00FC27E0">
      <w:pPr>
        <w:pStyle w:val="ListParagraph"/>
        <w:tabs>
          <w:tab w:val="left" w:pos="720"/>
        </w:tabs>
        <w:spacing w:after="0" w:line="240" w:lineRule="auto"/>
        <w:ind w:left="0"/>
        <w:rPr>
          <w:rFonts w:eastAsia="Tahoma" w:cs="Tahoma"/>
          <w:sz w:val="20"/>
        </w:rPr>
      </w:pPr>
      <w:r w:rsidRPr="004046D0">
        <w:rPr>
          <w:rFonts w:eastAsia="Calibri" w:cs="Tahoma"/>
          <w:b/>
          <w:bCs/>
          <w:color w:val="000000"/>
        </w:rPr>
        <w:lastRenderedPageBreak/>
        <w:t>Projects:</w:t>
      </w:r>
      <w:r w:rsidR="00176934" w:rsidRPr="004046D0">
        <w:rPr>
          <w:rFonts w:cs="Verdana"/>
          <w:sz w:val="16"/>
          <w:szCs w:val="16"/>
          <w:lang w:bidi="ta-IN"/>
        </w:rPr>
        <w:t xml:space="preserve">• </w:t>
      </w:r>
      <w:r w:rsidRPr="004046D0">
        <w:rPr>
          <w:rFonts w:eastAsia="Tahoma" w:cs="Tahoma"/>
          <w:sz w:val="20"/>
        </w:rPr>
        <w:t xml:space="preserve">Wafi Hotel &amp; Mall Expansion Project     </w:t>
      </w:r>
      <w:r w:rsidRPr="004046D0">
        <w:rPr>
          <w:rFonts w:cs="Verdana"/>
          <w:sz w:val="16"/>
          <w:szCs w:val="16"/>
          <w:lang w:bidi="ta-IN"/>
        </w:rPr>
        <w:t xml:space="preserve">•  </w:t>
      </w:r>
      <w:r w:rsidRPr="004046D0">
        <w:rPr>
          <w:rFonts w:eastAsia="Tahoma" w:cs="Tahoma"/>
          <w:sz w:val="20"/>
        </w:rPr>
        <w:t>Burj Tow</w:t>
      </w:r>
      <w:r w:rsidR="00EB3F27">
        <w:rPr>
          <w:rFonts w:eastAsia="Tahoma" w:cs="Tahoma"/>
          <w:sz w:val="20"/>
        </w:rPr>
        <w:t xml:space="preserve">er Project </w:t>
      </w:r>
    </w:p>
    <w:p w:rsidR="00FC27E0" w:rsidRPr="004046D0" w:rsidRDefault="00176934" w:rsidP="002F321C">
      <w:pPr>
        <w:pStyle w:val="ListParagraph"/>
        <w:tabs>
          <w:tab w:val="left" w:pos="720"/>
        </w:tabs>
        <w:spacing w:after="0" w:line="240" w:lineRule="auto"/>
        <w:rPr>
          <w:rFonts w:eastAsia="Tahoma" w:cs="Tahoma"/>
          <w:sz w:val="20"/>
        </w:rPr>
      </w:pPr>
      <w:r w:rsidRPr="004046D0">
        <w:rPr>
          <w:rFonts w:cs="Verdana"/>
          <w:sz w:val="16"/>
          <w:szCs w:val="16"/>
          <w:lang w:bidi="ta-IN"/>
        </w:rPr>
        <w:t xml:space="preserve">  • </w:t>
      </w:r>
      <w:r w:rsidR="00FC27E0" w:rsidRPr="004046D0">
        <w:rPr>
          <w:rFonts w:eastAsia="Tahoma" w:cs="Tahoma"/>
          <w:sz w:val="20"/>
        </w:rPr>
        <w:t>Jumeira</w:t>
      </w:r>
      <w:r w:rsidRPr="004046D0">
        <w:rPr>
          <w:rFonts w:eastAsia="Tahoma" w:cs="Tahoma"/>
          <w:sz w:val="20"/>
        </w:rPr>
        <w:t>h</w:t>
      </w:r>
      <w:r w:rsidR="00FC27E0" w:rsidRPr="004046D0">
        <w:rPr>
          <w:rFonts w:eastAsia="Tahoma" w:cs="Tahoma"/>
          <w:sz w:val="20"/>
        </w:rPr>
        <w:t xml:space="preserve"> Beach Resort</w:t>
      </w:r>
      <w:r w:rsidRPr="004046D0">
        <w:rPr>
          <w:rFonts w:eastAsia="Tahoma" w:cs="Tahoma"/>
          <w:sz w:val="20"/>
        </w:rPr>
        <w:tab/>
      </w:r>
      <w:r w:rsidRPr="004046D0">
        <w:rPr>
          <w:rFonts w:eastAsia="Tahoma" w:cs="Tahoma"/>
          <w:sz w:val="20"/>
        </w:rPr>
        <w:tab/>
      </w:r>
      <w:r w:rsidR="00632460">
        <w:rPr>
          <w:rFonts w:eastAsia="Tahoma" w:cs="Tahoma"/>
          <w:sz w:val="20"/>
        </w:rPr>
        <w:t xml:space="preserve">             </w:t>
      </w:r>
      <w:r w:rsidRPr="004046D0">
        <w:rPr>
          <w:rFonts w:cs="Verdana"/>
          <w:sz w:val="16"/>
          <w:szCs w:val="16"/>
          <w:lang w:bidi="ta-IN"/>
        </w:rPr>
        <w:t xml:space="preserve">•   </w:t>
      </w:r>
      <w:r w:rsidR="00FC27E0" w:rsidRPr="004046D0">
        <w:rPr>
          <w:rFonts w:eastAsia="Tahoma" w:cs="Tahoma"/>
          <w:sz w:val="20"/>
        </w:rPr>
        <w:t>Mall of Emirates (MOE)</w:t>
      </w:r>
    </w:p>
    <w:p w:rsidR="00FC27E0" w:rsidRPr="004046D0" w:rsidRDefault="00FC27E0" w:rsidP="00FC27E0">
      <w:pPr>
        <w:jc w:val="both"/>
        <w:rPr>
          <w:rFonts w:ascii="Calibri" w:eastAsia="Tahoma" w:hAnsi="Calibri" w:cs="Tahoma"/>
          <w:sz w:val="20"/>
        </w:rPr>
      </w:pPr>
      <w:r w:rsidRPr="004046D0">
        <w:rPr>
          <w:rFonts w:ascii="Calibri" w:eastAsia="Tahoma" w:hAnsi="Calibri" w:cs="Tahoma"/>
          <w:sz w:val="20"/>
        </w:rPr>
        <w:t xml:space="preserve"> (Client(s): MKM, Dubai and Khansaheb Civil Engineering </w:t>
      </w:r>
      <w:r w:rsidRPr="004046D0">
        <w:rPr>
          <w:rFonts w:ascii="Calibri" w:eastAsia="Calibri" w:hAnsi="Calibri" w:cs="Tahoma"/>
          <w:color w:val="000000"/>
          <w:sz w:val="22"/>
          <w:szCs w:val="22"/>
        </w:rPr>
        <w:t xml:space="preserve">|| </w:t>
      </w:r>
      <w:r w:rsidRPr="004046D0">
        <w:rPr>
          <w:rFonts w:ascii="Calibri" w:eastAsia="Tahoma" w:hAnsi="Calibri" w:cs="Tahoma"/>
          <w:sz w:val="20"/>
        </w:rPr>
        <w:t>Consultants: Arif &amp; Bintoak and Hyder</w:t>
      </w:r>
    </w:p>
    <w:p w:rsidR="00176934" w:rsidRPr="002F321C" w:rsidRDefault="00176934" w:rsidP="00176934">
      <w:pPr>
        <w:rPr>
          <w:rFonts w:ascii="Calibri" w:hAnsi="Calibri" w:cs="Arial"/>
          <w:b/>
          <w:bCs/>
          <w:sz w:val="16"/>
          <w:szCs w:val="16"/>
        </w:rPr>
      </w:pPr>
    </w:p>
    <w:p w:rsidR="00176934" w:rsidRPr="00070A69" w:rsidRDefault="00176934" w:rsidP="00BE06CF">
      <w:pPr>
        <w:pBdr>
          <w:bottom w:val="single" w:sz="4" w:space="1" w:color="auto"/>
        </w:pBdr>
        <w:rPr>
          <w:rFonts w:ascii="Calibri" w:hAnsi="Calibri" w:cs="Arial"/>
          <w:b/>
          <w:bCs/>
          <w:color w:val="244061"/>
        </w:rPr>
      </w:pPr>
      <w:r w:rsidRPr="00070A69">
        <w:rPr>
          <w:rFonts w:ascii="Calibri" w:hAnsi="Calibri" w:cs="Arial"/>
          <w:b/>
          <w:bCs/>
          <w:color w:val="244061"/>
        </w:rPr>
        <w:t>Oman Steel Company  for Oman LNG</w:t>
      </w:r>
    </w:p>
    <w:p w:rsidR="00176934" w:rsidRPr="00070A69" w:rsidRDefault="00176934" w:rsidP="00176934">
      <w:pPr>
        <w:pBdr>
          <w:bottom w:val="single" w:sz="4" w:space="1" w:color="auto"/>
        </w:pBdr>
        <w:rPr>
          <w:rFonts w:ascii="Calibri" w:hAnsi="Calibri" w:cs="Arial"/>
          <w:b/>
          <w:bCs/>
          <w:color w:val="244061"/>
        </w:rPr>
      </w:pPr>
      <w:r w:rsidRPr="00070A69">
        <w:rPr>
          <w:rFonts w:ascii="Calibri" w:hAnsi="Calibri" w:cs="Arial"/>
          <w:b/>
          <w:bCs/>
          <w:color w:val="244061"/>
        </w:rPr>
        <w:t xml:space="preserve">Corporate HSE Manager </w:t>
      </w:r>
      <w:r w:rsidRPr="00070A69">
        <w:rPr>
          <w:rFonts w:ascii="Calibri" w:hAnsi="Calibri" w:cs="Arial"/>
          <w:b/>
          <w:bCs/>
          <w:color w:val="244061"/>
        </w:rPr>
        <w:tab/>
      </w:r>
      <w:r w:rsidRPr="00070A69">
        <w:rPr>
          <w:rFonts w:ascii="Calibri" w:hAnsi="Calibri" w:cs="Arial"/>
          <w:b/>
          <w:bCs/>
          <w:color w:val="244061"/>
        </w:rPr>
        <w:tab/>
      </w:r>
      <w:r w:rsidRPr="00070A69">
        <w:rPr>
          <w:rFonts w:ascii="Calibri" w:hAnsi="Calibri"/>
          <w:b/>
          <w:color w:val="244061"/>
        </w:rPr>
        <w:t xml:space="preserve">                    </w:t>
      </w:r>
      <w:r w:rsidR="00632460" w:rsidRPr="00070A69">
        <w:rPr>
          <w:rFonts w:ascii="Calibri" w:hAnsi="Calibri"/>
          <w:b/>
          <w:color w:val="244061"/>
        </w:rPr>
        <w:t xml:space="preserve">                 </w:t>
      </w:r>
      <w:r w:rsidRPr="00070A69">
        <w:rPr>
          <w:rFonts w:ascii="Calibri" w:hAnsi="Calibri"/>
          <w:b/>
          <w:color w:val="244061"/>
        </w:rPr>
        <w:t>December 2002</w:t>
      </w:r>
      <w:r w:rsidRPr="00070A69">
        <w:rPr>
          <w:rFonts w:ascii="Calibri" w:hAnsi="Calibri" w:cs="Arial"/>
          <w:b/>
          <w:color w:val="244061"/>
        </w:rPr>
        <w:t xml:space="preserve"> to December 2004</w:t>
      </w:r>
    </w:p>
    <w:p w:rsidR="00176934" w:rsidRPr="004046D0" w:rsidRDefault="00BE06CF" w:rsidP="0037225E">
      <w:pPr>
        <w:tabs>
          <w:tab w:val="left" w:pos="720"/>
          <w:tab w:val="left" w:pos="1440"/>
        </w:tabs>
        <w:ind w:right="-25"/>
        <w:jc w:val="both"/>
        <w:rPr>
          <w:rFonts w:ascii="Calibri" w:eastAsia="Calibri" w:hAnsi="Calibri" w:cs="Tahoma"/>
          <w:color w:val="000000"/>
          <w:sz w:val="22"/>
          <w:szCs w:val="22"/>
        </w:rPr>
      </w:pPr>
      <w:r>
        <w:rPr>
          <w:rFonts w:ascii="Calibri" w:eastAsia="Calibri" w:hAnsi="Calibri" w:cs="Tahoma"/>
          <w:color w:val="000000"/>
          <w:sz w:val="22"/>
          <w:szCs w:val="22"/>
        </w:rPr>
        <w:t>R</w:t>
      </w:r>
      <w:r w:rsidR="00176934" w:rsidRPr="004046D0">
        <w:rPr>
          <w:rFonts w:ascii="Calibri" w:eastAsia="Calibri" w:hAnsi="Calibri" w:cs="Tahoma"/>
          <w:color w:val="000000"/>
          <w:sz w:val="22"/>
          <w:szCs w:val="22"/>
        </w:rPr>
        <w:t>esponsible for all the principal HSE tasks including training, planning, program development, auditing, JSA (Job Safety Analysis), risk assessment etc. and assisting Line Management and Supervision of all aspects of operations in relation to HSE matters</w:t>
      </w:r>
    </w:p>
    <w:p w:rsidR="00176934" w:rsidRPr="004046D0" w:rsidRDefault="00176934" w:rsidP="00176934">
      <w:pPr>
        <w:rPr>
          <w:rFonts w:ascii="Calibri" w:eastAsia="Tahoma" w:hAnsi="Calibri" w:cs="Tahoma"/>
          <w:sz w:val="10"/>
        </w:rPr>
      </w:pPr>
    </w:p>
    <w:p w:rsidR="00176934" w:rsidRPr="004046D0" w:rsidRDefault="00176934" w:rsidP="0037225E">
      <w:pPr>
        <w:numPr>
          <w:ilvl w:val="0"/>
          <w:numId w:val="20"/>
        </w:numPr>
        <w:jc w:val="both"/>
        <w:rPr>
          <w:rFonts w:ascii="Calibri" w:eastAsia="Tahoma" w:hAnsi="Calibri" w:cs="Tahoma"/>
          <w:b/>
          <w:bCs/>
          <w:sz w:val="22"/>
          <w:szCs w:val="22"/>
        </w:rPr>
      </w:pPr>
      <w:r w:rsidRPr="004046D0">
        <w:rPr>
          <w:rFonts w:ascii="Calibri" w:eastAsia="Tahoma" w:hAnsi="Calibri" w:cs="Tahoma"/>
          <w:b/>
          <w:bCs/>
          <w:sz w:val="22"/>
          <w:szCs w:val="22"/>
        </w:rPr>
        <w:t xml:space="preserve">Major Achievement: </w:t>
      </w:r>
      <w:r w:rsidRPr="002F321C">
        <w:rPr>
          <w:rFonts w:ascii="Calibri" w:eastAsia="Tahoma" w:hAnsi="Calibri" w:cs="Tahoma"/>
          <w:sz w:val="22"/>
          <w:szCs w:val="22"/>
        </w:rPr>
        <w:t>Zero LTI (Lost Time Injury) for 9.0 million man-hours worked.</w:t>
      </w:r>
    </w:p>
    <w:p w:rsidR="00176934" w:rsidRPr="004046D0" w:rsidRDefault="00176934" w:rsidP="00176934">
      <w:pPr>
        <w:rPr>
          <w:rFonts w:ascii="Calibri" w:eastAsia="Tahoma" w:hAnsi="Calibri" w:cs="Tahoma"/>
          <w:sz w:val="10"/>
        </w:rPr>
      </w:pPr>
    </w:p>
    <w:p w:rsidR="00176934" w:rsidRPr="004046D0" w:rsidRDefault="0037225E" w:rsidP="0037225E">
      <w:pPr>
        <w:rPr>
          <w:rFonts w:ascii="Calibri" w:eastAsia="Tahoma" w:hAnsi="Calibri" w:cs="Tahoma"/>
          <w:b/>
          <w:sz w:val="20"/>
        </w:rPr>
      </w:pPr>
      <w:r w:rsidRPr="004046D0">
        <w:rPr>
          <w:rFonts w:ascii="Calibri" w:eastAsia="Tahoma" w:hAnsi="Calibri" w:cs="Tahoma"/>
          <w:b/>
          <w:sz w:val="20"/>
        </w:rPr>
        <w:t>Projects</w:t>
      </w:r>
      <w:r w:rsidR="00176934" w:rsidRPr="004046D0">
        <w:rPr>
          <w:rFonts w:ascii="Calibri" w:eastAsia="Tahoma" w:hAnsi="Calibri" w:cs="Tahoma"/>
          <w:b/>
          <w:sz w:val="20"/>
        </w:rPr>
        <w:t>:</w:t>
      </w:r>
    </w:p>
    <w:p w:rsidR="00176934" w:rsidRPr="00EB3F27" w:rsidRDefault="00176934" w:rsidP="00EB3F27">
      <w:pPr>
        <w:numPr>
          <w:ilvl w:val="0"/>
          <w:numId w:val="20"/>
        </w:numPr>
        <w:ind w:left="360"/>
        <w:jc w:val="both"/>
        <w:rPr>
          <w:rFonts w:ascii="Calibri" w:eastAsia="Tahoma" w:hAnsi="Calibri" w:cs="Tahoma"/>
          <w:sz w:val="22"/>
          <w:szCs w:val="22"/>
        </w:rPr>
      </w:pPr>
      <w:r w:rsidRPr="00BE06CF">
        <w:rPr>
          <w:rFonts w:ascii="Calibri" w:eastAsia="Tahoma" w:hAnsi="Calibri" w:cs="Tahoma"/>
          <w:sz w:val="22"/>
          <w:szCs w:val="22"/>
        </w:rPr>
        <w:t>“Fahud-Lekhwair 132 KV OHL (EPC)” cable laying Project (Petroleum Development Oman Contract).</w:t>
      </w:r>
    </w:p>
    <w:p w:rsidR="00176934" w:rsidRPr="00BE06CF" w:rsidRDefault="00176934" w:rsidP="00EB3F27">
      <w:pPr>
        <w:numPr>
          <w:ilvl w:val="0"/>
          <w:numId w:val="20"/>
        </w:numPr>
        <w:ind w:left="360"/>
        <w:jc w:val="both"/>
        <w:rPr>
          <w:rFonts w:ascii="Calibri" w:eastAsia="Tahoma" w:hAnsi="Calibri" w:cs="Tahoma"/>
          <w:sz w:val="22"/>
          <w:szCs w:val="22"/>
        </w:rPr>
      </w:pPr>
      <w:r w:rsidRPr="00BE06CF">
        <w:rPr>
          <w:rFonts w:ascii="Calibri" w:eastAsia="Tahoma" w:hAnsi="Calibri" w:cs="Tahoma"/>
          <w:sz w:val="22"/>
          <w:szCs w:val="22"/>
        </w:rPr>
        <w:t>“Engineering, Procurement, design and construction(EPC) of Solvent flush water tank for Oman LNG Company (</w:t>
      </w:r>
      <w:r w:rsidRPr="00DA6DF0">
        <w:rPr>
          <w:rFonts w:ascii="Calibri" w:eastAsia="Tahoma" w:hAnsi="Calibri" w:cs="Tahoma"/>
          <w:b/>
          <w:sz w:val="22"/>
          <w:szCs w:val="22"/>
        </w:rPr>
        <w:t>Oman Liquefied Natural Gas Plant</w:t>
      </w:r>
      <w:r w:rsidRPr="00BE06CF">
        <w:rPr>
          <w:rFonts w:ascii="Calibri" w:eastAsia="Tahoma" w:hAnsi="Calibri" w:cs="Tahoma"/>
          <w:sz w:val="22"/>
          <w:szCs w:val="22"/>
        </w:rPr>
        <w:t>), Qalhat, Oman.</w:t>
      </w:r>
    </w:p>
    <w:p w:rsidR="00176934" w:rsidRPr="00BE06CF" w:rsidRDefault="00176934" w:rsidP="00176934">
      <w:pPr>
        <w:numPr>
          <w:ilvl w:val="0"/>
          <w:numId w:val="20"/>
        </w:numPr>
        <w:ind w:left="360"/>
        <w:rPr>
          <w:rFonts w:ascii="Calibri" w:eastAsia="Tahoma" w:hAnsi="Calibri" w:cs="Tahoma"/>
          <w:sz w:val="22"/>
          <w:szCs w:val="22"/>
        </w:rPr>
      </w:pPr>
      <w:r w:rsidRPr="00BE06CF">
        <w:rPr>
          <w:rFonts w:ascii="Calibri" w:eastAsia="Tahoma" w:hAnsi="Calibri" w:cs="Tahoma"/>
          <w:sz w:val="22"/>
          <w:szCs w:val="22"/>
        </w:rPr>
        <w:t>Construction of “Storage Tank” for Oman Polypropylene projects.</w:t>
      </w:r>
    </w:p>
    <w:p w:rsidR="00BE06CF" w:rsidRDefault="00BE06CF" w:rsidP="00176934">
      <w:pPr>
        <w:rPr>
          <w:rFonts w:ascii="Calibri" w:eastAsia="Tahoma" w:hAnsi="Calibri" w:cs="Tahoma"/>
          <w:b/>
          <w:sz w:val="22"/>
          <w:szCs w:val="22"/>
        </w:rPr>
      </w:pPr>
    </w:p>
    <w:p w:rsidR="00176934" w:rsidRPr="00BE06CF" w:rsidRDefault="00176934" w:rsidP="00176934">
      <w:pPr>
        <w:rPr>
          <w:rFonts w:ascii="Calibri" w:eastAsia="Tahoma" w:hAnsi="Calibri" w:cs="Tahoma"/>
          <w:sz w:val="22"/>
          <w:szCs w:val="22"/>
        </w:rPr>
      </w:pPr>
      <w:r w:rsidRPr="00BE06CF">
        <w:rPr>
          <w:rFonts w:ascii="Calibri" w:eastAsia="Tahoma" w:hAnsi="Calibri" w:cs="Tahoma"/>
          <w:b/>
          <w:sz w:val="22"/>
          <w:szCs w:val="22"/>
        </w:rPr>
        <w:t xml:space="preserve">Scope of work: </w:t>
      </w:r>
      <w:r w:rsidRPr="00BE06CF">
        <w:rPr>
          <w:rFonts w:ascii="Calibri" w:eastAsia="Tahoma" w:hAnsi="Calibri" w:cs="Tahoma"/>
          <w:sz w:val="22"/>
          <w:szCs w:val="22"/>
        </w:rPr>
        <w:t>(Civil, Mechanical, Electrical, Instrumentation, commissioning and maintenance. Engineering, Procurement, design and Construction (EPC).</w:t>
      </w:r>
    </w:p>
    <w:p w:rsidR="00176934" w:rsidRPr="004046D0" w:rsidRDefault="00176934" w:rsidP="00176934">
      <w:pPr>
        <w:rPr>
          <w:rFonts w:ascii="Calibri" w:eastAsia="Tahoma" w:hAnsi="Calibri" w:cs="Tahoma"/>
          <w:b/>
          <w:sz w:val="14"/>
          <w:u w:val="single"/>
        </w:rPr>
      </w:pPr>
    </w:p>
    <w:p w:rsidR="00176934" w:rsidRPr="002F321C" w:rsidRDefault="00176934" w:rsidP="00176934">
      <w:pPr>
        <w:jc w:val="both"/>
        <w:rPr>
          <w:rFonts w:ascii="Calibri" w:eastAsia="Tahoma" w:hAnsi="Calibri" w:cs="Tahoma"/>
          <w:sz w:val="22"/>
          <w:szCs w:val="22"/>
        </w:rPr>
      </w:pPr>
    </w:p>
    <w:p w:rsidR="00176934" w:rsidRPr="00070A69" w:rsidRDefault="00176934" w:rsidP="00176934">
      <w:pPr>
        <w:jc w:val="both"/>
        <w:rPr>
          <w:rFonts w:ascii="Calibri" w:eastAsia="Tahoma" w:hAnsi="Calibri" w:cs="Tahoma"/>
          <w:b/>
          <w:color w:val="244061"/>
        </w:rPr>
      </w:pPr>
      <w:r w:rsidRPr="00070A69">
        <w:rPr>
          <w:rFonts w:ascii="Calibri" w:hAnsi="Calibri" w:cs="Arial"/>
          <w:b/>
          <w:bCs/>
          <w:color w:val="244061"/>
        </w:rPr>
        <w:t>Kuwait Oil Company, Kuwait Drilling Company (KDC), Kuwait (Onshore</w:t>
      </w:r>
      <w:r w:rsidRPr="00070A69">
        <w:rPr>
          <w:rFonts w:ascii="Calibri" w:eastAsia="Tahoma" w:hAnsi="Calibri" w:cs="Tahoma"/>
          <w:b/>
          <w:color w:val="244061"/>
        </w:rPr>
        <w:t>)</w:t>
      </w:r>
      <w:bookmarkStart w:id="0" w:name="_GoBack"/>
      <w:bookmarkEnd w:id="0"/>
    </w:p>
    <w:p w:rsidR="00176934" w:rsidRPr="00070A69" w:rsidRDefault="00176934" w:rsidP="00176934">
      <w:pPr>
        <w:pBdr>
          <w:bottom w:val="single" w:sz="4" w:space="1" w:color="auto"/>
        </w:pBdr>
        <w:rPr>
          <w:rFonts w:ascii="Calibri" w:hAnsi="Calibri" w:cs="Arial"/>
          <w:b/>
          <w:bCs/>
          <w:color w:val="244061"/>
        </w:rPr>
      </w:pPr>
      <w:r w:rsidRPr="00070A69">
        <w:rPr>
          <w:rFonts w:ascii="Calibri" w:hAnsi="Calibri" w:cs="Arial"/>
          <w:b/>
          <w:bCs/>
          <w:color w:val="244061"/>
        </w:rPr>
        <w:t xml:space="preserve">HSE Engineer </w:t>
      </w:r>
      <w:r w:rsidRPr="00070A69">
        <w:rPr>
          <w:rFonts w:ascii="Calibri" w:hAnsi="Calibri" w:cs="Arial"/>
          <w:b/>
          <w:bCs/>
          <w:color w:val="244061"/>
        </w:rPr>
        <w:tab/>
      </w:r>
      <w:r w:rsidRPr="00070A69">
        <w:rPr>
          <w:rFonts w:ascii="Calibri" w:hAnsi="Calibri" w:cs="Arial"/>
          <w:b/>
          <w:bCs/>
          <w:color w:val="244061"/>
        </w:rPr>
        <w:tab/>
      </w:r>
      <w:r w:rsidRPr="00070A69">
        <w:rPr>
          <w:rFonts w:ascii="Calibri" w:hAnsi="Calibri" w:cs="Arial"/>
          <w:b/>
          <w:bCs/>
          <w:color w:val="244061"/>
        </w:rPr>
        <w:tab/>
      </w:r>
      <w:r w:rsidRPr="00070A69">
        <w:rPr>
          <w:rFonts w:ascii="Calibri" w:hAnsi="Calibri"/>
          <w:b/>
          <w:color w:val="244061"/>
        </w:rPr>
        <w:tab/>
      </w:r>
      <w:r w:rsidRPr="00070A69">
        <w:rPr>
          <w:rFonts w:ascii="Calibri" w:hAnsi="Calibri"/>
          <w:b/>
          <w:color w:val="244061"/>
        </w:rPr>
        <w:tab/>
      </w:r>
      <w:r w:rsidR="00632460" w:rsidRPr="00070A69">
        <w:rPr>
          <w:rFonts w:ascii="Calibri" w:hAnsi="Calibri"/>
          <w:b/>
          <w:color w:val="244061"/>
        </w:rPr>
        <w:t xml:space="preserve">                            </w:t>
      </w:r>
      <w:r w:rsidRPr="00070A69">
        <w:rPr>
          <w:rFonts w:ascii="Calibri" w:hAnsi="Calibri"/>
          <w:b/>
          <w:color w:val="244061"/>
        </w:rPr>
        <w:t xml:space="preserve">August 1999 </w:t>
      </w:r>
      <w:r w:rsidRPr="00070A69">
        <w:rPr>
          <w:rFonts w:ascii="Calibri" w:hAnsi="Calibri" w:cs="Arial"/>
          <w:b/>
          <w:color w:val="244061"/>
        </w:rPr>
        <w:t>to November 2002</w:t>
      </w:r>
    </w:p>
    <w:p w:rsidR="00176934" w:rsidRPr="004046D0" w:rsidRDefault="00176934" w:rsidP="00176934">
      <w:pPr>
        <w:rPr>
          <w:rFonts w:ascii="Calibri" w:eastAsia="Tahoma" w:hAnsi="Calibri" w:cs="Tahoma"/>
          <w:sz w:val="12"/>
        </w:rPr>
      </w:pPr>
    </w:p>
    <w:p w:rsidR="0037225E" w:rsidRPr="004046D0" w:rsidRDefault="0037225E" w:rsidP="003A096F">
      <w:pPr>
        <w:jc w:val="both"/>
        <w:rPr>
          <w:rFonts w:ascii="Calibri" w:eastAsia="Tahoma" w:hAnsi="Calibri" w:cs="Tahoma"/>
          <w:sz w:val="22"/>
          <w:szCs w:val="22"/>
        </w:rPr>
      </w:pPr>
      <w:r w:rsidRPr="004046D0">
        <w:rPr>
          <w:rFonts w:ascii="Calibri" w:eastAsia="Tahoma" w:hAnsi="Calibri" w:cs="Tahoma"/>
          <w:sz w:val="22"/>
          <w:szCs w:val="22"/>
        </w:rPr>
        <w:t>Conduct</w:t>
      </w:r>
      <w:r w:rsidR="003A096F" w:rsidRPr="004046D0">
        <w:rPr>
          <w:rFonts w:ascii="Calibri" w:eastAsia="Tahoma" w:hAnsi="Calibri" w:cs="Tahoma"/>
          <w:sz w:val="22"/>
          <w:szCs w:val="22"/>
        </w:rPr>
        <w:t>ed</w:t>
      </w:r>
      <w:r w:rsidRPr="004046D0">
        <w:rPr>
          <w:rFonts w:ascii="Calibri" w:eastAsia="Tahoma" w:hAnsi="Calibri" w:cs="Tahoma"/>
          <w:sz w:val="22"/>
          <w:szCs w:val="22"/>
        </w:rPr>
        <w:t xml:space="preserve"> regular field HSE inspection at the site – Regular safety inspection at the onshore rigs / assisting the rig manager and other team members on all Safety issues – Implementing STOP program in the rig - Identifying and communicating sound practices within and across all areas of the Project to ensure a level of consistency in HSE approach and performance.</w:t>
      </w:r>
    </w:p>
    <w:p w:rsidR="001F1A14" w:rsidRPr="004046D0" w:rsidRDefault="001F1A14" w:rsidP="001F1A14">
      <w:pPr>
        <w:rPr>
          <w:rFonts w:ascii="Calibri" w:eastAsia="Tahoma" w:hAnsi="Calibri" w:cs="Tahoma"/>
          <w:sz w:val="22"/>
          <w:szCs w:val="22"/>
        </w:rPr>
      </w:pPr>
    </w:p>
    <w:p w:rsidR="001F1A14" w:rsidRPr="004046D0" w:rsidRDefault="0037225E" w:rsidP="001F1A14">
      <w:pPr>
        <w:rPr>
          <w:rFonts w:ascii="Calibri" w:eastAsia="Tahoma" w:hAnsi="Calibri" w:cs="Tahoma"/>
          <w:b/>
          <w:sz w:val="22"/>
          <w:szCs w:val="22"/>
        </w:rPr>
      </w:pPr>
      <w:r w:rsidRPr="004046D0">
        <w:rPr>
          <w:rFonts w:ascii="Calibri" w:eastAsia="Tahoma" w:hAnsi="Calibri" w:cs="Tahoma"/>
          <w:b/>
          <w:sz w:val="22"/>
          <w:szCs w:val="22"/>
        </w:rPr>
        <w:t>Projects</w:t>
      </w:r>
      <w:r w:rsidR="001F1A14" w:rsidRPr="004046D0">
        <w:rPr>
          <w:rFonts w:ascii="Calibri" w:eastAsia="Tahoma" w:hAnsi="Calibri" w:cs="Tahoma"/>
          <w:b/>
          <w:sz w:val="22"/>
          <w:szCs w:val="22"/>
        </w:rPr>
        <w:t>:</w:t>
      </w:r>
    </w:p>
    <w:p w:rsidR="001F1A14" w:rsidRPr="004046D0" w:rsidRDefault="001F1A14" w:rsidP="001F1A14">
      <w:pPr>
        <w:numPr>
          <w:ilvl w:val="0"/>
          <w:numId w:val="22"/>
        </w:numPr>
        <w:tabs>
          <w:tab w:val="left" w:pos="720"/>
        </w:tabs>
        <w:ind w:left="720" w:hanging="360"/>
        <w:rPr>
          <w:rFonts w:ascii="Calibri" w:eastAsia="Tahoma" w:hAnsi="Calibri" w:cs="Tahoma"/>
          <w:sz w:val="22"/>
          <w:szCs w:val="22"/>
        </w:rPr>
      </w:pPr>
      <w:r w:rsidRPr="004046D0">
        <w:rPr>
          <w:rFonts w:ascii="Calibri" w:eastAsia="Tahoma" w:hAnsi="Calibri" w:cs="Tahoma"/>
          <w:sz w:val="22"/>
          <w:szCs w:val="22"/>
        </w:rPr>
        <w:t>Sea water injection project, A joint venture with Kuwait Oil Company (KOC) and Kuwait institute for scientific research (KISR) in North and South Kuwait)</w:t>
      </w:r>
    </w:p>
    <w:p w:rsidR="001F1A14" w:rsidRPr="004046D0" w:rsidRDefault="001F1A14" w:rsidP="001F1A14">
      <w:pPr>
        <w:numPr>
          <w:ilvl w:val="0"/>
          <w:numId w:val="22"/>
        </w:numPr>
        <w:tabs>
          <w:tab w:val="left" w:pos="720"/>
        </w:tabs>
        <w:ind w:left="720" w:hanging="360"/>
        <w:rPr>
          <w:rFonts w:ascii="Calibri" w:eastAsia="Tahoma" w:hAnsi="Calibri" w:cs="Tahoma"/>
          <w:sz w:val="22"/>
          <w:szCs w:val="22"/>
        </w:rPr>
      </w:pPr>
      <w:r w:rsidRPr="004046D0">
        <w:rPr>
          <w:rFonts w:ascii="Calibri" w:eastAsia="Tahoma" w:hAnsi="Calibri" w:cs="Tahoma"/>
          <w:sz w:val="22"/>
          <w:szCs w:val="22"/>
        </w:rPr>
        <w:t>Onshore drilling in North and south Kuwait with Kuwait drilling company (KDC).</w:t>
      </w:r>
    </w:p>
    <w:p w:rsidR="001F1A14" w:rsidRPr="004046D0" w:rsidRDefault="001F1A14" w:rsidP="001F1A14">
      <w:pPr>
        <w:rPr>
          <w:rFonts w:ascii="Calibri" w:eastAsia="Tahoma" w:hAnsi="Calibri" w:cs="Tahoma"/>
          <w:sz w:val="22"/>
          <w:szCs w:val="22"/>
        </w:rPr>
      </w:pPr>
      <w:r w:rsidRPr="004046D0">
        <w:rPr>
          <w:rFonts w:ascii="Calibri" w:eastAsia="Tahoma" w:hAnsi="Calibri" w:cs="Tahoma"/>
          <w:b/>
          <w:sz w:val="22"/>
          <w:szCs w:val="22"/>
        </w:rPr>
        <w:t>Client</w:t>
      </w:r>
      <w:r w:rsidRPr="004046D0">
        <w:rPr>
          <w:rFonts w:ascii="Calibri" w:eastAsia="Tahoma" w:hAnsi="Calibri" w:cs="Tahoma"/>
          <w:sz w:val="22"/>
          <w:szCs w:val="22"/>
        </w:rPr>
        <w:t>: Kuwait Oil Company (KOC)</w:t>
      </w:r>
    </w:p>
    <w:p w:rsidR="001F1A14" w:rsidRPr="004046D0" w:rsidRDefault="001F1A14" w:rsidP="001F1A14">
      <w:pPr>
        <w:rPr>
          <w:rFonts w:ascii="Calibri" w:eastAsia="Tahoma" w:hAnsi="Calibri" w:cs="Tahoma"/>
          <w:sz w:val="22"/>
          <w:szCs w:val="22"/>
        </w:rPr>
      </w:pPr>
      <w:r w:rsidRPr="004046D0">
        <w:rPr>
          <w:rFonts w:ascii="Calibri" w:eastAsia="Tahoma" w:hAnsi="Calibri" w:cs="Tahoma"/>
          <w:b/>
          <w:sz w:val="22"/>
          <w:szCs w:val="22"/>
        </w:rPr>
        <w:t>Consultant</w:t>
      </w:r>
      <w:r w:rsidRPr="004046D0">
        <w:rPr>
          <w:rFonts w:ascii="Calibri" w:eastAsia="Tahoma" w:hAnsi="Calibri" w:cs="Tahoma"/>
          <w:sz w:val="22"/>
          <w:szCs w:val="22"/>
        </w:rPr>
        <w:t>: Petroleum Technology Division (PTD), Kuwait Institute for Scientific Research (KISR).</w:t>
      </w:r>
    </w:p>
    <w:p w:rsidR="001F1A14" w:rsidRPr="004046D0" w:rsidRDefault="001F1A14" w:rsidP="001F1A14">
      <w:pPr>
        <w:rPr>
          <w:rFonts w:ascii="Calibri" w:eastAsia="Tahoma" w:hAnsi="Calibri" w:cs="Tahoma"/>
          <w:sz w:val="22"/>
          <w:szCs w:val="22"/>
        </w:rPr>
      </w:pPr>
    </w:p>
    <w:p w:rsidR="006A63F5" w:rsidRPr="004046D0" w:rsidRDefault="006A63F5" w:rsidP="001F1A14">
      <w:pPr>
        <w:jc w:val="both"/>
        <w:rPr>
          <w:rFonts w:ascii="Calibri" w:hAnsi="Calibri" w:cs="Arial"/>
          <w:b/>
          <w:bCs/>
        </w:rPr>
      </w:pPr>
    </w:p>
    <w:p w:rsidR="001F1A14" w:rsidRPr="00070A69" w:rsidRDefault="001F1A14" w:rsidP="001F1A14">
      <w:pPr>
        <w:rPr>
          <w:rFonts w:ascii="Calibri" w:hAnsi="Calibri" w:cs="Arial"/>
          <w:b/>
          <w:bCs/>
          <w:color w:val="244061"/>
        </w:rPr>
      </w:pPr>
      <w:r w:rsidRPr="00070A69">
        <w:rPr>
          <w:rFonts w:ascii="Calibri" w:hAnsi="Calibri" w:cs="Arial"/>
          <w:b/>
          <w:bCs/>
          <w:color w:val="244061"/>
        </w:rPr>
        <w:t>Nuclear Power Corp Ltd., India</w:t>
      </w:r>
    </w:p>
    <w:p w:rsidR="001F1A14" w:rsidRPr="00070A69" w:rsidRDefault="001F1A14" w:rsidP="001F1A14">
      <w:pPr>
        <w:pBdr>
          <w:bottom w:val="single" w:sz="4" w:space="1" w:color="auto"/>
        </w:pBdr>
        <w:rPr>
          <w:rFonts w:ascii="Calibri" w:hAnsi="Calibri" w:cs="Arial"/>
          <w:b/>
          <w:bCs/>
          <w:color w:val="244061"/>
        </w:rPr>
      </w:pPr>
      <w:r w:rsidRPr="00070A69">
        <w:rPr>
          <w:rFonts w:ascii="Calibri" w:hAnsi="Calibri" w:cs="Arial"/>
          <w:b/>
          <w:bCs/>
          <w:color w:val="244061"/>
        </w:rPr>
        <w:t xml:space="preserve">Safety Engineer </w:t>
      </w:r>
      <w:r w:rsidRPr="00070A69">
        <w:rPr>
          <w:rFonts w:ascii="Calibri" w:hAnsi="Calibri" w:cs="Arial"/>
          <w:b/>
          <w:bCs/>
          <w:color w:val="244061"/>
        </w:rPr>
        <w:tab/>
      </w:r>
      <w:r w:rsidRPr="00070A69">
        <w:rPr>
          <w:rFonts w:ascii="Calibri" w:hAnsi="Calibri" w:cs="Arial"/>
          <w:b/>
          <w:bCs/>
          <w:color w:val="244061"/>
        </w:rPr>
        <w:tab/>
      </w:r>
      <w:r w:rsidRPr="00070A69">
        <w:rPr>
          <w:rFonts w:ascii="Calibri" w:hAnsi="Calibri" w:cs="Arial"/>
          <w:b/>
          <w:bCs/>
          <w:color w:val="244061"/>
        </w:rPr>
        <w:tab/>
      </w:r>
      <w:r w:rsidRPr="00070A69">
        <w:rPr>
          <w:rFonts w:ascii="Calibri" w:hAnsi="Calibri"/>
          <w:b/>
          <w:color w:val="244061"/>
        </w:rPr>
        <w:tab/>
      </w:r>
      <w:r w:rsidRPr="00070A69">
        <w:rPr>
          <w:rFonts w:ascii="Calibri" w:hAnsi="Calibri"/>
          <w:b/>
          <w:color w:val="244061"/>
        </w:rPr>
        <w:tab/>
      </w:r>
      <w:r w:rsidR="00070A69" w:rsidRPr="00070A69">
        <w:rPr>
          <w:rFonts w:ascii="Calibri" w:hAnsi="Calibri"/>
          <w:b/>
          <w:color w:val="244061"/>
        </w:rPr>
        <w:t xml:space="preserve">                          </w:t>
      </w:r>
      <w:r w:rsidR="00E81D16">
        <w:rPr>
          <w:rFonts w:ascii="Calibri" w:hAnsi="Calibri"/>
          <w:b/>
          <w:color w:val="244061"/>
        </w:rPr>
        <w:t>October 1991</w:t>
      </w:r>
      <w:r w:rsidRPr="00070A69">
        <w:rPr>
          <w:rFonts w:ascii="Calibri" w:hAnsi="Calibri"/>
          <w:b/>
          <w:color w:val="244061"/>
        </w:rPr>
        <w:t xml:space="preserve"> </w:t>
      </w:r>
      <w:r w:rsidRPr="00070A69">
        <w:rPr>
          <w:rFonts w:ascii="Calibri" w:hAnsi="Calibri" w:cs="Arial"/>
          <w:b/>
          <w:color w:val="244061"/>
        </w:rPr>
        <w:t xml:space="preserve">to July 1999 </w:t>
      </w:r>
    </w:p>
    <w:p w:rsidR="001F1A14" w:rsidRPr="004046D0" w:rsidRDefault="001F1A14" w:rsidP="001F1A14">
      <w:pPr>
        <w:rPr>
          <w:rFonts w:ascii="Calibri" w:eastAsia="Tahoma" w:hAnsi="Calibri" w:cs="Tahoma"/>
          <w:sz w:val="12"/>
        </w:rPr>
      </w:pPr>
    </w:p>
    <w:p w:rsidR="001F1A14" w:rsidRPr="004046D0" w:rsidRDefault="001F1A14" w:rsidP="003A096F">
      <w:pPr>
        <w:jc w:val="both"/>
        <w:rPr>
          <w:rFonts w:ascii="Calibri" w:eastAsia="Tahoma" w:hAnsi="Calibri" w:cs="Tahoma"/>
          <w:sz w:val="22"/>
          <w:szCs w:val="22"/>
        </w:rPr>
      </w:pPr>
      <w:r w:rsidRPr="004046D0">
        <w:rPr>
          <w:rFonts w:ascii="Calibri" w:eastAsia="Tahoma" w:hAnsi="Calibri" w:cs="Tahoma"/>
          <w:sz w:val="22"/>
          <w:szCs w:val="22"/>
        </w:rPr>
        <w:t>Engag</w:t>
      </w:r>
      <w:r w:rsidR="003A096F" w:rsidRPr="004046D0">
        <w:rPr>
          <w:rFonts w:ascii="Calibri" w:eastAsia="Tahoma" w:hAnsi="Calibri" w:cs="Tahoma"/>
          <w:sz w:val="22"/>
          <w:szCs w:val="22"/>
        </w:rPr>
        <w:t>ed</w:t>
      </w:r>
      <w:r w:rsidRPr="004046D0">
        <w:rPr>
          <w:rFonts w:ascii="Calibri" w:eastAsia="Tahoma" w:hAnsi="Calibri" w:cs="Tahoma"/>
          <w:sz w:val="22"/>
          <w:szCs w:val="22"/>
        </w:rPr>
        <w:t xml:space="preserve"> in all the principal HSE tasks including training, planning, program development, auditing, risk assessment etc.</w:t>
      </w:r>
    </w:p>
    <w:p w:rsidR="001F1A14" w:rsidRPr="004046D0" w:rsidRDefault="001F1A14" w:rsidP="001F1A14">
      <w:pPr>
        <w:jc w:val="both"/>
        <w:rPr>
          <w:rFonts w:ascii="Calibri" w:eastAsia="Tahoma" w:hAnsi="Calibri" w:cs="Tahoma"/>
          <w:sz w:val="16"/>
          <w:szCs w:val="16"/>
        </w:rPr>
      </w:pPr>
    </w:p>
    <w:p w:rsidR="001F1A14" w:rsidRPr="004046D0" w:rsidRDefault="001F1A14" w:rsidP="001F1A14">
      <w:pPr>
        <w:jc w:val="both"/>
        <w:rPr>
          <w:rFonts w:ascii="Calibri" w:eastAsia="Tahoma" w:hAnsi="Calibri" w:cs="Tahoma"/>
          <w:sz w:val="22"/>
          <w:szCs w:val="22"/>
        </w:rPr>
      </w:pPr>
      <w:r w:rsidRPr="004046D0">
        <w:rPr>
          <w:rFonts w:ascii="Calibri" w:eastAsia="Tahoma" w:hAnsi="Calibri" w:cs="Tahoma"/>
          <w:sz w:val="22"/>
          <w:szCs w:val="22"/>
        </w:rPr>
        <w:t>Investigating incidents and accidents as required, and formulate reports/ recommendations – Initiating notices of Safety NCR (Non Compliances Report) and follow up to ensure corrective actions, as approved by the  HSE Manager – Conducting regular safety inspection, training and reporting.</w:t>
      </w:r>
    </w:p>
    <w:p w:rsidR="000452BC" w:rsidRPr="004046D0" w:rsidRDefault="000452BC" w:rsidP="000452BC">
      <w:pPr>
        <w:ind w:left="-720" w:right="-694"/>
        <w:rPr>
          <w:rFonts w:ascii="Calibri" w:hAnsi="Calibri" w:cs="Arial"/>
          <w:color w:val="333333"/>
          <w:lang w:val="en-US"/>
        </w:rPr>
      </w:pPr>
    </w:p>
    <w:p w:rsidR="00C0321B" w:rsidRPr="0002384E" w:rsidRDefault="00C0321B" w:rsidP="00C0321B">
      <w:pPr>
        <w:pBdr>
          <w:bottom w:val="single" w:sz="4" w:space="1" w:color="auto"/>
        </w:pBdr>
        <w:rPr>
          <w:rFonts w:ascii="Calibri" w:hAnsi="Calibri" w:cs="Arial"/>
          <w:b/>
          <w:bCs/>
          <w:color w:val="17365D"/>
        </w:rPr>
      </w:pPr>
      <w:r w:rsidRPr="0002384E">
        <w:rPr>
          <w:rFonts w:ascii="Calibri" w:hAnsi="Calibri" w:cs="Arial"/>
          <w:b/>
          <w:bCs/>
          <w:color w:val="17365D"/>
        </w:rPr>
        <w:t>PROFESSIONAL MEMBERSHIP</w:t>
      </w:r>
    </w:p>
    <w:p w:rsidR="00C0321B" w:rsidRPr="004046D0" w:rsidRDefault="00C0321B" w:rsidP="00C0321B">
      <w:pPr>
        <w:widowControl w:val="0"/>
        <w:autoSpaceDE w:val="0"/>
        <w:autoSpaceDN w:val="0"/>
        <w:adjustRightInd w:val="0"/>
        <w:rPr>
          <w:rFonts w:ascii="Calibri" w:hAnsi="Calibri" w:cs="Verdana"/>
          <w:sz w:val="16"/>
          <w:szCs w:val="16"/>
          <w:lang w:val="en-US" w:eastAsia="en-US"/>
        </w:rPr>
      </w:pPr>
    </w:p>
    <w:p w:rsidR="00C0321B" w:rsidRPr="004046D0" w:rsidRDefault="00DA7255" w:rsidP="00DA7255">
      <w:pPr>
        <w:numPr>
          <w:ilvl w:val="0"/>
          <w:numId w:val="16"/>
        </w:numPr>
        <w:autoSpaceDE w:val="0"/>
        <w:autoSpaceDN w:val="0"/>
        <w:adjustRightInd w:val="0"/>
        <w:ind w:left="360"/>
        <w:rPr>
          <w:rFonts w:ascii="Calibri" w:hAnsi="Calibri" w:cs="Verdana,Bold"/>
          <w:b/>
          <w:bCs/>
          <w:sz w:val="22"/>
          <w:szCs w:val="22"/>
          <w:lang w:val="en-US" w:eastAsia="en-US"/>
        </w:rPr>
      </w:pPr>
      <w:r w:rsidRPr="004046D0">
        <w:rPr>
          <w:rFonts w:ascii="Calibri" w:hAnsi="Calibri" w:cs="Verdana"/>
          <w:sz w:val="22"/>
          <w:szCs w:val="22"/>
          <w:lang w:val="en-US" w:eastAsia="en-US"/>
        </w:rPr>
        <w:t xml:space="preserve">Life Member of Indian Safety Council </w:t>
      </w:r>
    </w:p>
    <w:p w:rsidR="00C0321B" w:rsidRPr="004046D0" w:rsidRDefault="00C0321B" w:rsidP="006322D6">
      <w:pPr>
        <w:numPr>
          <w:ilvl w:val="0"/>
          <w:numId w:val="16"/>
        </w:numPr>
        <w:autoSpaceDE w:val="0"/>
        <w:autoSpaceDN w:val="0"/>
        <w:adjustRightInd w:val="0"/>
        <w:ind w:left="360"/>
        <w:rPr>
          <w:rFonts w:ascii="Calibri" w:hAnsi="Calibri" w:cs="Verdana,Bold"/>
          <w:b/>
          <w:bCs/>
          <w:sz w:val="22"/>
          <w:szCs w:val="22"/>
          <w:lang w:val="en-US" w:eastAsia="en-US"/>
        </w:rPr>
      </w:pPr>
      <w:r w:rsidRPr="004046D0">
        <w:rPr>
          <w:rFonts w:ascii="Calibri" w:hAnsi="Calibri" w:cs="Verdana"/>
          <w:sz w:val="22"/>
          <w:szCs w:val="22"/>
          <w:lang w:val="en-US" w:eastAsia="en-US"/>
        </w:rPr>
        <w:t xml:space="preserve">Member of </w:t>
      </w:r>
      <w:r w:rsidR="006322D6" w:rsidRPr="004046D0">
        <w:rPr>
          <w:rFonts w:ascii="Calibri" w:hAnsi="Calibri" w:cs="Verdana"/>
          <w:sz w:val="22"/>
          <w:szCs w:val="22"/>
          <w:lang w:val="en-US" w:eastAsia="en-US"/>
        </w:rPr>
        <w:t>Safety Engineers Association (SEA), India</w:t>
      </w:r>
    </w:p>
    <w:p w:rsidR="00DA7255" w:rsidRPr="004046D0" w:rsidRDefault="00DA7255" w:rsidP="006322D6">
      <w:pPr>
        <w:numPr>
          <w:ilvl w:val="0"/>
          <w:numId w:val="16"/>
        </w:numPr>
        <w:autoSpaceDE w:val="0"/>
        <w:autoSpaceDN w:val="0"/>
        <w:adjustRightInd w:val="0"/>
        <w:ind w:left="360"/>
        <w:rPr>
          <w:rFonts w:ascii="Calibri" w:hAnsi="Calibri" w:cs="Verdana,Bold"/>
          <w:b/>
          <w:bCs/>
          <w:sz w:val="22"/>
          <w:szCs w:val="22"/>
          <w:lang w:val="en-US" w:eastAsia="en-US"/>
        </w:rPr>
      </w:pPr>
      <w:r w:rsidRPr="004046D0">
        <w:rPr>
          <w:rFonts w:ascii="Calibri" w:hAnsi="Calibri" w:cs="Verdana"/>
          <w:sz w:val="22"/>
          <w:szCs w:val="22"/>
          <w:lang w:val="en-US" w:eastAsia="en-US"/>
        </w:rPr>
        <w:t>Lead Auditor – IMS (ISO 14001, OSHAS 18001)</w:t>
      </w:r>
    </w:p>
    <w:p w:rsidR="00DA7255" w:rsidRPr="004046D0" w:rsidRDefault="00DA7255" w:rsidP="006322D6">
      <w:pPr>
        <w:numPr>
          <w:ilvl w:val="0"/>
          <w:numId w:val="16"/>
        </w:numPr>
        <w:autoSpaceDE w:val="0"/>
        <w:autoSpaceDN w:val="0"/>
        <w:adjustRightInd w:val="0"/>
        <w:ind w:left="360"/>
        <w:rPr>
          <w:rFonts w:ascii="Calibri" w:hAnsi="Calibri" w:cs="Verdana,Bold"/>
          <w:b/>
          <w:bCs/>
          <w:sz w:val="22"/>
          <w:szCs w:val="22"/>
          <w:lang w:val="en-US" w:eastAsia="en-US"/>
        </w:rPr>
      </w:pPr>
      <w:r w:rsidRPr="004046D0">
        <w:rPr>
          <w:rFonts w:ascii="Calibri" w:hAnsi="Calibri" w:cs="Verdana"/>
          <w:sz w:val="22"/>
          <w:szCs w:val="22"/>
          <w:lang w:val="en-US" w:eastAsia="en-US"/>
        </w:rPr>
        <w:t>Indian Association for Radiation Protection (IARP)</w:t>
      </w:r>
    </w:p>
    <w:p w:rsidR="00DA7255" w:rsidRPr="004046D0" w:rsidRDefault="00DA7255" w:rsidP="00DA7255">
      <w:pPr>
        <w:numPr>
          <w:ilvl w:val="0"/>
          <w:numId w:val="16"/>
        </w:numPr>
        <w:autoSpaceDE w:val="0"/>
        <w:autoSpaceDN w:val="0"/>
        <w:adjustRightInd w:val="0"/>
        <w:ind w:left="360"/>
        <w:rPr>
          <w:rFonts w:ascii="Calibri" w:hAnsi="Calibri" w:cs="Verdana,Bold"/>
          <w:b/>
          <w:bCs/>
          <w:sz w:val="22"/>
          <w:szCs w:val="22"/>
          <w:lang w:val="en-US" w:eastAsia="en-US"/>
        </w:rPr>
      </w:pPr>
      <w:r w:rsidRPr="004046D0">
        <w:rPr>
          <w:rFonts w:ascii="Calibri" w:hAnsi="Calibri" w:cs="Verdana"/>
          <w:sz w:val="22"/>
          <w:szCs w:val="22"/>
          <w:lang w:val="en-US" w:eastAsia="en-US"/>
        </w:rPr>
        <w:t>Indian Society for Radiation Protection (ISRP)</w:t>
      </w:r>
    </w:p>
    <w:p w:rsidR="00FE1BE4" w:rsidRPr="004046D0" w:rsidRDefault="00FE1BE4" w:rsidP="00FE1BE4">
      <w:pPr>
        <w:autoSpaceDE w:val="0"/>
        <w:autoSpaceDN w:val="0"/>
        <w:adjustRightInd w:val="0"/>
        <w:ind w:left="360"/>
        <w:rPr>
          <w:rFonts w:ascii="Calibri" w:hAnsi="Calibri" w:cs="Verdana"/>
          <w:sz w:val="16"/>
          <w:szCs w:val="16"/>
          <w:lang w:val="en-US" w:eastAsia="en-US"/>
        </w:rPr>
      </w:pPr>
    </w:p>
    <w:sectPr w:rsidR="00FE1BE4" w:rsidRPr="004046D0" w:rsidSect="00632D98">
      <w:footerReference w:type="default" r:id="rId9"/>
      <w:pgSz w:w="11906" w:h="16838" w:code="9"/>
      <w:pgMar w:top="1008" w:right="1440" w:bottom="810" w:left="1440" w:header="720" w:footer="24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628B" w:rsidRDefault="008F628B" w:rsidP="00A5173A">
      <w:r>
        <w:separator/>
      </w:r>
    </w:p>
  </w:endnote>
  <w:endnote w:type="continuationSeparator" w:id="1">
    <w:p w:rsidR="008F628B" w:rsidRDefault="008F628B" w:rsidP="00A5173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atha">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Verdana,Bold">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63F5" w:rsidRPr="007149C4" w:rsidRDefault="006A63F5" w:rsidP="00BE06CF">
    <w:pPr>
      <w:pStyle w:val="Footer"/>
      <w:pBdr>
        <w:top w:val="thinThickSmallGap" w:sz="24" w:space="1" w:color="622423"/>
      </w:pBdr>
      <w:tabs>
        <w:tab w:val="clear" w:pos="4680"/>
        <w:tab w:val="clear" w:pos="9360"/>
        <w:tab w:val="right" w:pos="9026"/>
      </w:tabs>
      <w:rPr>
        <w:rFonts w:ascii="Cambria" w:hAnsi="Cambria"/>
        <w:sz w:val="20"/>
        <w:szCs w:val="20"/>
      </w:rPr>
    </w:pPr>
    <w:r w:rsidRPr="007149C4">
      <w:rPr>
        <w:rFonts w:ascii="Cambria" w:hAnsi="Cambria"/>
        <w:i/>
        <w:iCs/>
        <w:sz w:val="20"/>
        <w:szCs w:val="20"/>
      </w:rPr>
      <w:t xml:space="preserve">Resume of Dr. S. </w:t>
    </w:r>
    <w:r w:rsidR="004812E9">
      <w:rPr>
        <w:rFonts w:ascii="Cambria" w:hAnsi="Cambria"/>
        <w:i/>
        <w:iCs/>
        <w:sz w:val="20"/>
        <w:szCs w:val="20"/>
      </w:rPr>
      <w:t>Narayanasamy, M.Sc., Ph.D (Environmental Science)</w:t>
    </w:r>
    <w:r w:rsidRPr="007149C4">
      <w:rPr>
        <w:rFonts w:ascii="Cambria" w:hAnsi="Cambria"/>
        <w:sz w:val="20"/>
        <w:szCs w:val="20"/>
      </w:rPr>
      <w:tab/>
      <w:t xml:space="preserve">Page </w:t>
    </w:r>
    <w:r w:rsidR="000513F2" w:rsidRPr="000513F2">
      <w:rPr>
        <w:rFonts w:ascii="Calibri" w:hAnsi="Calibri" w:cs="Arial"/>
        <w:sz w:val="20"/>
        <w:szCs w:val="20"/>
      </w:rPr>
      <w:fldChar w:fldCharType="begin"/>
    </w:r>
    <w:r w:rsidRPr="007149C4">
      <w:rPr>
        <w:sz w:val="20"/>
        <w:szCs w:val="20"/>
      </w:rPr>
      <w:instrText xml:space="preserve"> PAGE   \* MERGEFORMAT </w:instrText>
    </w:r>
    <w:r w:rsidR="000513F2" w:rsidRPr="000513F2">
      <w:rPr>
        <w:rFonts w:ascii="Calibri" w:hAnsi="Calibri" w:cs="Arial"/>
        <w:sz w:val="20"/>
        <w:szCs w:val="20"/>
      </w:rPr>
      <w:fldChar w:fldCharType="separate"/>
    </w:r>
    <w:r w:rsidR="009F256A" w:rsidRPr="009F256A">
      <w:rPr>
        <w:rFonts w:ascii="Cambria" w:hAnsi="Cambria"/>
        <w:noProof/>
        <w:sz w:val="20"/>
        <w:szCs w:val="20"/>
      </w:rPr>
      <w:t>5</w:t>
    </w:r>
    <w:r w:rsidR="000513F2" w:rsidRPr="007149C4">
      <w:rPr>
        <w:rFonts w:ascii="Cambria" w:hAnsi="Cambria"/>
        <w:noProof/>
        <w:sz w:val="20"/>
        <w:szCs w:val="20"/>
      </w:rPr>
      <w:fldChar w:fldCharType="end"/>
    </w:r>
    <w:r w:rsidRPr="007149C4">
      <w:rPr>
        <w:rFonts w:ascii="Cambria" w:hAnsi="Cambria"/>
        <w:noProof/>
        <w:sz w:val="20"/>
        <w:szCs w:val="20"/>
      </w:rPr>
      <w:t xml:space="preserve"> of </w:t>
    </w:r>
    <w:r w:rsidR="00BE06CF" w:rsidRPr="007149C4">
      <w:rPr>
        <w:rFonts w:ascii="Cambria" w:hAnsi="Cambria"/>
        <w:noProof/>
        <w:sz w:val="20"/>
        <w:szCs w:val="20"/>
      </w:rPr>
      <w:t>5</w:t>
    </w:r>
  </w:p>
  <w:p w:rsidR="006A63F5" w:rsidRPr="007149C4" w:rsidRDefault="006A63F5">
    <w:pPr>
      <w:pStyle w:val="Footer"/>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628B" w:rsidRDefault="008F628B" w:rsidP="00A5173A">
      <w:r>
        <w:separator/>
      </w:r>
    </w:p>
  </w:footnote>
  <w:footnote w:type="continuationSeparator" w:id="1">
    <w:p w:rsidR="008F628B" w:rsidRDefault="008F628B" w:rsidP="00A517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F9AC"/>
      </v:shape>
    </w:pict>
  </w:numPicBullet>
  <w:abstractNum w:abstractNumId="0">
    <w:nsid w:val="0BB96A99"/>
    <w:multiLevelType w:val="hybridMultilevel"/>
    <w:tmpl w:val="5724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85027"/>
    <w:multiLevelType w:val="hybridMultilevel"/>
    <w:tmpl w:val="71FC55CC"/>
    <w:lvl w:ilvl="0" w:tplc="C6428D5E">
      <w:start w:val="1"/>
      <w:numFmt w:val="bullet"/>
      <w:lvlText w:val=""/>
      <w:lvlJc w:val="left"/>
      <w:pPr>
        <w:tabs>
          <w:tab w:val="num" w:pos="0"/>
        </w:tabs>
        <w:ind w:left="0" w:hanging="360"/>
      </w:pPr>
      <w:rPr>
        <w:rFonts w:ascii="Wingdings" w:hAnsi="Wingdings"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
    <w:nsid w:val="124F25A9"/>
    <w:multiLevelType w:val="hybridMultilevel"/>
    <w:tmpl w:val="F4B8E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9883631"/>
    <w:multiLevelType w:val="multilevel"/>
    <w:tmpl w:val="838650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A840059"/>
    <w:multiLevelType w:val="hybridMultilevel"/>
    <w:tmpl w:val="28221C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DA0B8D"/>
    <w:multiLevelType w:val="hybridMultilevel"/>
    <w:tmpl w:val="B6B6F41A"/>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1CC5012"/>
    <w:multiLevelType w:val="multilevel"/>
    <w:tmpl w:val="6F6ACE5E"/>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7">
    <w:nsid w:val="233A1C3B"/>
    <w:multiLevelType w:val="hybridMultilevel"/>
    <w:tmpl w:val="2F38C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A7C16A4"/>
    <w:multiLevelType w:val="hybridMultilevel"/>
    <w:tmpl w:val="956CCF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CD3C50"/>
    <w:multiLevelType w:val="hybridMultilevel"/>
    <w:tmpl w:val="4BD0D56A"/>
    <w:lvl w:ilvl="0" w:tplc="F7E0FD5E">
      <w:start w:val="1"/>
      <w:numFmt w:val="bullet"/>
      <w:lvlText w:val=""/>
      <w:lvlJc w:val="left"/>
      <w:pPr>
        <w:ind w:left="720" w:hanging="360"/>
      </w:pPr>
      <w:rPr>
        <w:rFonts w:ascii="Wingdings" w:hAnsi="Wingdings" w:hint="default"/>
        <w:b/>
        <w:bCs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411EDC"/>
    <w:multiLevelType w:val="hybridMultilevel"/>
    <w:tmpl w:val="EA94E520"/>
    <w:lvl w:ilvl="0" w:tplc="04070005">
      <w:start w:val="1"/>
      <w:numFmt w:val="bullet"/>
      <w:lvlText w:val=""/>
      <w:lvlJc w:val="left"/>
      <w:pPr>
        <w:tabs>
          <w:tab w:val="num" w:pos="0"/>
        </w:tabs>
        <w:ind w:left="0" w:hanging="360"/>
      </w:pPr>
      <w:rPr>
        <w:rFonts w:ascii="Wingdings" w:hAnsi="Wingdings"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11">
    <w:nsid w:val="31066E79"/>
    <w:multiLevelType w:val="hybridMultilevel"/>
    <w:tmpl w:val="CA8285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2D72B1A"/>
    <w:multiLevelType w:val="hybridMultilevel"/>
    <w:tmpl w:val="725A6D64"/>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AD66BDA"/>
    <w:multiLevelType w:val="hybridMultilevel"/>
    <w:tmpl w:val="94E6C4BC"/>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286EA4"/>
    <w:multiLevelType w:val="hybridMultilevel"/>
    <w:tmpl w:val="92322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86031D"/>
    <w:multiLevelType w:val="multilevel"/>
    <w:tmpl w:val="31B45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EFA41FF"/>
    <w:multiLevelType w:val="hybridMultilevel"/>
    <w:tmpl w:val="48DEFD8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3FE321B0"/>
    <w:multiLevelType w:val="hybridMultilevel"/>
    <w:tmpl w:val="51489CE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04E2A7A"/>
    <w:multiLevelType w:val="hybridMultilevel"/>
    <w:tmpl w:val="64D2386E"/>
    <w:lvl w:ilvl="0" w:tplc="04090003">
      <w:start w:val="1"/>
      <w:numFmt w:val="bullet"/>
      <w:lvlText w:val="o"/>
      <w:lvlJc w:val="left"/>
      <w:pPr>
        <w:tabs>
          <w:tab w:val="num" w:pos="0"/>
        </w:tabs>
        <w:ind w:left="0" w:hanging="360"/>
      </w:pPr>
      <w:rPr>
        <w:rFonts w:ascii="Courier New" w:hAnsi="Courier New" w:cs="Courier New"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9">
    <w:nsid w:val="46AB4661"/>
    <w:multiLevelType w:val="hybridMultilevel"/>
    <w:tmpl w:val="6F6ACE5E"/>
    <w:lvl w:ilvl="0" w:tplc="0409000F">
      <w:start w:val="1"/>
      <w:numFmt w:val="decimal"/>
      <w:lvlText w:val="%1."/>
      <w:lvlJc w:val="left"/>
      <w:pPr>
        <w:tabs>
          <w:tab w:val="num" w:pos="0"/>
        </w:tabs>
        <w:ind w:left="0" w:hanging="360"/>
      </w:p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0">
    <w:nsid w:val="4B751779"/>
    <w:multiLevelType w:val="hybridMultilevel"/>
    <w:tmpl w:val="779E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07E2CB0"/>
    <w:multiLevelType w:val="hybridMultilevel"/>
    <w:tmpl w:val="0B1C7A6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544B03FB"/>
    <w:multiLevelType w:val="hybridMultilevel"/>
    <w:tmpl w:val="B6C6641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5A814655"/>
    <w:multiLevelType w:val="multilevel"/>
    <w:tmpl w:val="EE408BD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CFA3EF7"/>
    <w:multiLevelType w:val="hybridMultilevel"/>
    <w:tmpl w:val="07FEE7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617937B9"/>
    <w:multiLevelType w:val="hybridMultilevel"/>
    <w:tmpl w:val="E5D842D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400264A"/>
    <w:multiLevelType w:val="multilevel"/>
    <w:tmpl w:val="64D2386E"/>
    <w:lvl w:ilvl="0">
      <w:start w:val="1"/>
      <w:numFmt w:val="bullet"/>
      <w:lvlText w:val="o"/>
      <w:lvlJc w:val="left"/>
      <w:pPr>
        <w:tabs>
          <w:tab w:val="num" w:pos="0"/>
        </w:tabs>
        <w:ind w:left="0" w:hanging="360"/>
      </w:pPr>
      <w:rPr>
        <w:rFonts w:ascii="Courier New" w:hAnsi="Courier New" w:cs="Courier New" w:hint="default"/>
      </w:rPr>
    </w:lvl>
    <w:lvl w:ilvl="1">
      <w:start w:val="1"/>
      <w:numFmt w:val="bullet"/>
      <w:lvlText w:val="o"/>
      <w:lvlJc w:val="left"/>
      <w:pPr>
        <w:tabs>
          <w:tab w:val="num" w:pos="720"/>
        </w:tabs>
        <w:ind w:left="720" w:hanging="360"/>
      </w:pPr>
      <w:rPr>
        <w:rFonts w:ascii="Courier New" w:hAnsi="Courier New" w:cs="Courier New" w:hint="default"/>
      </w:rPr>
    </w:lvl>
    <w:lvl w:ilvl="2">
      <w:start w:val="1"/>
      <w:numFmt w:val="bullet"/>
      <w:lvlText w:val=""/>
      <w:lvlJc w:val="left"/>
      <w:pPr>
        <w:tabs>
          <w:tab w:val="num" w:pos="1440"/>
        </w:tabs>
        <w:ind w:left="1440" w:hanging="360"/>
      </w:pPr>
      <w:rPr>
        <w:rFonts w:ascii="Wingdings" w:hAnsi="Wingdings" w:hint="default"/>
      </w:rPr>
    </w:lvl>
    <w:lvl w:ilvl="3">
      <w:start w:val="1"/>
      <w:numFmt w:val="bullet"/>
      <w:lvlText w:val=""/>
      <w:lvlJc w:val="left"/>
      <w:pPr>
        <w:tabs>
          <w:tab w:val="num" w:pos="2160"/>
        </w:tabs>
        <w:ind w:left="2160" w:hanging="360"/>
      </w:pPr>
      <w:rPr>
        <w:rFonts w:ascii="Symbol" w:hAnsi="Symbol" w:hint="default"/>
      </w:rPr>
    </w:lvl>
    <w:lvl w:ilvl="4">
      <w:start w:val="1"/>
      <w:numFmt w:val="bullet"/>
      <w:lvlText w:val="o"/>
      <w:lvlJc w:val="left"/>
      <w:pPr>
        <w:tabs>
          <w:tab w:val="num" w:pos="2880"/>
        </w:tabs>
        <w:ind w:left="2880" w:hanging="360"/>
      </w:pPr>
      <w:rPr>
        <w:rFonts w:ascii="Courier New" w:hAnsi="Courier New" w:cs="Courier New" w:hint="default"/>
      </w:rPr>
    </w:lvl>
    <w:lvl w:ilvl="5">
      <w:start w:val="1"/>
      <w:numFmt w:val="bullet"/>
      <w:lvlText w:val=""/>
      <w:lvlJc w:val="left"/>
      <w:pPr>
        <w:tabs>
          <w:tab w:val="num" w:pos="3600"/>
        </w:tabs>
        <w:ind w:left="3600" w:hanging="360"/>
      </w:pPr>
      <w:rPr>
        <w:rFonts w:ascii="Wingdings" w:hAnsi="Wingdings" w:hint="default"/>
      </w:rPr>
    </w:lvl>
    <w:lvl w:ilvl="6">
      <w:start w:val="1"/>
      <w:numFmt w:val="bullet"/>
      <w:lvlText w:val=""/>
      <w:lvlJc w:val="left"/>
      <w:pPr>
        <w:tabs>
          <w:tab w:val="num" w:pos="4320"/>
        </w:tabs>
        <w:ind w:left="4320" w:hanging="360"/>
      </w:pPr>
      <w:rPr>
        <w:rFonts w:ascii="Symbol" w:hAnsi="Symbol" w:hint="default"/>
      </w:rPr>
    </w:lvl>
    <w:lvl w:ilvl="7">
      <w:start w:val="1"/>
      <w:numFmt w:val="bullet"/>
      <w:lvlText w:val="o"/>
      <w:lvlJc w:val="left"/>
      <w:pPr>
        <w:tabs>
          <w:tab w:val="num" w:pos="5040"/>
        </w:tabs>
        <w:ind w:left="5040" w:hanging="360"/>
      </w:pPr>
      <w:rPr>
        <w:rFonts w:ascii="Courier New" w:hAnsi="Courier New" w:cs="Courier New" w:hint="default"/>
      </w:rPr>
    </w:lvl>
    <w:lvl w:ilvl="8">
      <w:start w:val="1"/>
      <w:numFmt w:val="bullet"/>
      <w:lvlText w:val=""/>
      <w:lvlJc w:val="left"/>
      <w:pPr>
        <w:tabs>
          <w:tab w:val="num" w:pos="5760"/>
        </w:tabs>
        <w:ind w:left="5760" w:hanging="360"/>
      </w:pPr>
      <w:rPr>
        <w:rFonts w:ascii="Wingdings" w:hAnsi="Wingdings" w:hint="default"/>
      </w:rPr>
    </w:lvl>
  </w:abstractNum>
  <w:abstractNum w:abstractNumId="27">
    <w:nsid w:val="6F920B33"/>
    <w:multiLevelType w:val="hybridMultilevel"/>
    <w:tmpl w:val="B9E29FF8"/>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1692BB8"/>
    <w:multiLevelType w:val="hybridMultilevel"/>
    <w:tmpl w:val="1B58409A"/>
    <w:lvl w:ilvl="0" w:tplc="04070005">
      <w:start w:val="1"/>
      <w:numFmt w:val="bullet"/>
      <w:lvlText w:val=""/>
      <w:lvlJc w:val="left"/>
      <w:pPr>
        <w:tabs>
          <w:tab w:val="num" w:pos="0"/>
        </w:tabs>
        <w:ind w:left="0" w:hanging="360"/>
      </w:pPr>
      <w:rPr>
        <w:rFonts w:ascii="Wingdings" w:hAnsi="Wingdings" w:hint="default"/>
      </w:rPr>
    </w:lvl>
    <w:lvl w:ilvl="1" w:tplc="04070003" w:tentative="1">
      <w:start w:val="1"/>
      <w:numFmt w:val="bullet"/>
      <w:lvlText w:val="o"/>
      <w:lvlJc w:val="left"/>
      <w:pPr>
        <w:tabs>
          <w:tab w:val="num" w:pos="720"/>
        </w:tabs>
        <w:ind w:left="720" w:hanging="360"/>
      </w:pPr>
      <w:rPr>
        <w:rFonts w:ascii="Courier New" w:hAnsi="Courier New" w:cs="Courier New" w:hint="default"/>
      </w:rPr>
    </w:lvl>
    <w:lvl w:ilvl="2" w:tplc="04070005" w:tentative="1">
      <w:start w:val="1"/>
      <w:numFmt w:val="bullet"/>
      <w:lvlText w:val=""/>
      <w:lvlJc w:val="left"/>
      <w:pPr>
        <w:tabs>
          <w:tab w:val="num" w:pos="1440"/>
        </w:tabs>
        <w:ind w:left="1440" w:hanging="360"/>
      </w:pPr>
      <w:rPr>
        <w:rFonts w:ascii="Wingdings" w:hAnsi="Wingdings" w:hint="default"/>
      </w:rPr>
    </w:lvl>
    <w:lvl w:ilvl="3" w:tplc="04070001" w:tentative="1">
      <w:start w:val="1"/>
      <w:numFmt w:val="bullet"/>
      <w:lvlText w:val=""/>
      <w:lvlJc w:val="left"/>
      <w:pPr>
        <w:tabs>
          <w:tab w:val="num" w:pos="2160"/>
        </w:tabs>
        <w:ind w:left="2160" w:hanging="360"/>
      </w:pPr>
      <w:rPr>
        <w:rFonts w:ascii="Symbol" w:hAnsi="Symbol" w:hint="default"/>
      </w:rPr>
    </w:lvl>
    <w:lvl w:ilvl="4" w:tplc="04070003" w:tentative="1">
      <w:start w:val="1"/>
      <w:numFmt w:val="bullet"/>
      <w:lvlText w:val="o"/>
      <w:lvlJc w:val="left"/>
      <w:pPr>
        <w:tabs>
          <w:tab w:val="num" w:pos="2880"/>
        </w:tabs>
        <w:ind w:left="2880" w:hanging="360"/>
      </w:pPr>
      <w:rPr>
        <w:rFonts w:ascii="Courier New" w:hAnsi="Courier New" w:cs="Courier New" w:hint="default"/>
      </w:rPr>
    </w:lvl>
    <w:lvl w:ilvl="5" w:tplc="04070005" w:tentative="1">
      <w:start w:val="1"/>
      <w:numFmt w:val="bullet"/>
      <w:lvlText w:val=""/>
      <w:lvlJc w:val="left"/>
      <w:pPr>
        <w:tabs>
          <w:tab w:val="num" w:pos="3600"/>
        </w:tabs>
        <w:ind w:left="3600" w:hanging="360"/>
      </w:pPr>
      <w:rPr>
        <w:rFonts w:ascii="Wingdings" w:hAnsi="Wingdings" w:hint="default"/>
      </w:rPr>
    </w:lvl>
    <w:lvl w:ilvl="6" w:tplc="04070001" w:tentative="1">
      <w:start w:val="1"/>
      <w:numFmt w:val="bullet"/>
      <w:lvlText w:val=""/>
      <w:lvlJc w:val="left"/>
      <w:pPr>
        <w:tabs>
          <w:tab w:val="num" w:pos="4320"/>
        </w:tabs>
        <w:ind w:left="4320" w:hanging="360"/>
      </w:pPr>
      <w:rPr>
        <w:rFonts w:ascii="Symbol" w:hAnsi="Symbol" w:hint="default"/>
      </w:rPr>
    </w:lvl>
    <w:lvl w:ilvl="7" w:tplc="04070003" w:tentative="1">
      <w:start w:val="1"/>
      <w:numFmt w:val="bullet"/>
      <w:lvlText w:val="o"/>
      <w:lvlJc w:val="left"/>
      <w:pPr>
        <w:tabs>
          <w:tab w:val="num" w:pos="5040"/>
        </w:tabs>
        <w:ind w:left="5040" w:hanging="360"/>
      </w:pPr>
      <w:rPr>
        <w:rFonts w:ascii="Courier New" w:hAnsi="Courier New" w:cs="Courier New" w:hint="default"/>
      </w:rPr>
    </w:lvl>
    <w:lvl w:ilvl="8" w:tplc="04070005" w:tentative="1">
      <w:start w:val="1"/>
      <w:numFmt w:val="bullet"/>
      <w:lvlText w:val=""/>
      <w:lvlJc w:val="left"/>
      <w:pPr>
        <w:tabs>
          <w:tab w:val="num" w:pos="5760"/>
        </w:tabs>
        <w:ind w:left="5760" w:hanging="360"/>
      </w:pPr>
      <w:rPr>
        <w:rFonts w:ascii="Wingdings" w:hAnsi="Wingdings" w:hint="default"/>
      </w:rPr>
    </w:lvl>
  </w:abstractNum>
  <w:abstractNum w:abstractNumId="29">
    <w:nsid w:val="74C45219"/>
    <w:multiLevelType w:val="hybridMultilevel"/>
    <w:tmpl w:val="CCEE815C"/>
    <w:lvl w:ilvl="0" w:tplc="04090005">
      <w:start w:val="1"/>
      <w:numFmt w:val="bullet"/>
      <w:lvlText w:val=""/>
      <w:lvlJc w:val="left"/>
      <w:pPr>
        <w:tabs>
          <w:tab w:val="num" w:pos="0"/>
        </w:tabs>
        <w:ind w:left="0" w:hanging="360"/>
      </w:pPr>
      <w:rPr>
        <w:rFonts w:ascii="Wingdings" w:hAnsi="Wingdings"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0">
    <w:nsid w:val="753841CF"/>
    <w:multiLevelType w:val="hybridMultilevel"/>
    <w:tmpl w:val="D67001FE"/>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1">
    <w:nsid w:val="786801DB"/>
    <w:multiLevelType w:val="hybridMultilevel"/>
    <w:tmpl w:val="69D69DB0"/>
    <w:lvl w:ilvl="0" w:tplc="0D664562">
      <w:start w:val="1"/>
      <w:numFmt w:val="bullet"/>
      <w:lvlText w:val=""/>
      <w:lvlJc w:val="left"/>
      <w:pPr>
        <w:ind w:left="720" w:hanging="360"/>
      </w:pPr>
      <w:rPr>
        <w:rFonts w:ascii="Wingdings" w:hAnsi="Wingdings" w:hint="default"/>
        <w:b/>
        <w:bC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7BE005EA"/>
    <w:multiLevelType w:val="hybridMultilevel"/>
    <w:tmpl w:val="47FE5BEA"/>
    <w:lvl w:ilvl="0" w:tplc="DFBA97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3">
    <w:nsid w:val="7D0F0BB3"/>
    <w:multiLevelType w:val="hybridMultilevel"/>
    <w:tmpl w:val="110C5A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DEB726E"/>
    <w:multiLevelType w:val="hybridMultilevel"/>
    <w:tmpl w:val="760419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8"/>
  </w:num>
  <w:num w:numId="2">
    <w:abstractNumId w:val="10"/>
  </w:num>
  <w:num w:numId="3">
    <w:abstractNumId w:val="5"/>
  </w:num>
  <w:num w:numId="4">
    <w:abstractNumId w:val="29"/>
  </w:num>
  <w:num w:numId="5">
    <w:abstractNumId w:val="18"/>
  </w:num>
  <w:num w:numId="6">
    <w:abstractNumId w:val="26"/>
  </w:num>
  <w:num w:numId="7">
    <w:abstractNumId w:val="1"/>
  </w:num>
  <w:num w:numId="8">
    <w:abstractNumId w:val="32"/>
  </w:num>
  <w:num w:numId="9">
    <w:abstractNumId w:val="19"/>
  </w:num>
  <w:num w:numId="10">
    <w:abstractNumId w:val="6"/>
  </w:num>
  <w:num w:numId="11">
    <w:abstractNumId w:val="21"/>
  </w:num>
  <w:num w:numId="12">
    <w:abstractNumId w:val="11"/>
  </w:num>
  <w:num w:numId="13">
    <w:abstractNumId w:val="30"/>
  </w:num>
  <w:num w:numId="14">
    <w:abstractNumId w:val="25"/>
  </w:num>
  <w:num w:numId="15">
    <w:abstractNumId w:val="9"/>
  </w:num>
  <w:num w:numId="16">
    <w:abstractNumId w:val="33"/>
  </w:num>
  <w:num w:numId="17">
    <w:abstractNumId w:val="20"/>
  </w:num>
  <w:num w:numId="18">
    <w:abstractNumId w:val="4"/>
  </w:num>
  <w:num w:numId="19">
    <w:abstractNumId w:val="8"/>
  </w:num>
  <w:num w:numId="20">
    <w:abstractNumId w:val="7"/>
  </w:num>
  <w:num w:numId="21">
    <w:abstractNumId w:val="23"/>
  </w:num>
  <w:num w:numId="22">
    <w:abstractNumId w:val="3"/>
  </w:num>
  <w:num w:numId="23">
    <w:abstractNumId w:val="31"/>
  </w:num>
  <w:num w:numId="24">
    <w:abstractNumId w:val="13"/>
  </w:num>
  <w:num w:numId="25">
    <w:abstractNumId w:val="27"/>
  </w:num>
  <w:num w:numId="26">
    <w:abstractNumId w:val="12"/>
  </w:num>
  <w:num w:numId="27">
    <w:abstractNumId w:val="0"/>
  </w:num>
  <w:num w:numId="28">
    <w:abstractNumId w:val="2"/>
  </w:num>
  <w:num w:numId="29">
    <w:abstractNumId w:val="14"/>
  </w:num>
  <w:num w:numId="30">
    <w:abstractNumId w:val="24"/>
  </w:num>
  <w:num w:numId="31">
    <w:abstractNumId w:val="17"/>
  </w:num>
  <w:num w:numId="32">
    <w:abstractNumId w:val="22"/>
  </w:num>
  <w:num w:numId="33">
    <w:abstractNumId w:val="34"/>
  </w:num>
  <w:num w:numId="34">
    <w:abstractNumId w:val="16"/>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17410"/>
  </w:hdrShapeDefaults>
  <w:footnotePr>
    <w:footnote w:id="0"/>
    <w:footnote w:id="1"/>
  </w:footnotePr>
  <w:endnotePr>
    <w:endnote w:id="0"/>
    <w:endnote w:id="1"/>
  </w:endnotePr>
  <w:compat/>
  <w:rsids>
    <w:rsidRoot w:val="00292D44"/>
    <w:rsid w:val="0000224E"/>
    <w:rsid w:val="0000426E"/>
    <w:rsid w:val="00007EE8"/>
    <w:rsid w:val="00015A4B"/>
    <w:rsid w:val="0002384E"/>
    <w:rsid w:val="0003069E"/>
    <w:rsid w:val="00034613"/>
    <w:rsid w:val="000367B3"/>
    <w:rsid w:val="00036962"/>
    <w:rsid w:val="000452BC"/>
    <w:rsid w:val="000513F2"/>
    <w:rsid w:val="000523E2"/>
    <w:rsid w:val="00070A69"/>
    <w:rsid w:val="000717C4"/>
    <w:rsid w:val="00072BAA"/>
    <w:rsid w:val="00087634"/>
    <w:rsid w:val="000A2735"/>
    <w:rsid w:val="000C56A7"/>
    <w:rsid w:val="000D5F60"/>
    <w:rsid w:val="000E4FDE"/>
    <w:rsid w:val="000F7FDF"/>
    <w:rsid w:val="001064E8"/>
    <w:rsid w:val="00110AF4"/>
    <w:rsid w:val="00120CFD"/>
    <w:rsid w:val="00141B39"/>
    <w:rsid w:val="00142F7E"/>
    <w:rsid w:val="00146DE0"/>
    <w:rsid w:val="00147ED4"/>
    <w:rsid w:val="00157C91"/>
    <w:rsid w:val="001673D6"/>
    <w:rsid w:val="0016755C"/>
    <w:rsid w:val="00170D9A"/>
    <w:rsid w:val="00176934"/>
    <w:rsid w:val="0018755E"/>
    <w:rsid w:val="001955D6"/>
    <w:rsid w:val="001B357F"/>
    <w:rsid w:val="001B7393"/>
    <w:rsid w:val="001C33B2"/>
    <w:rsid w:val="001C5055"/>
    <w:rsid w:val="001C67DF"/>
    <w:rsid w:val="001D372B"/>
    <w:rsid w:val="001F1A14"/>
    <w:rsid w:val="001F214D"/>
    <w:rsid w:val="001F2618"/>
    <w:rsid w:val="001F48BB"/>
    <w:rsid w:val="002001EB"/>
    <w:rsid w:val="00207DF4"/>
    <w:rsid w:val="00212B4A"/>
    <w:rsid w:val="00215184"/>
    <w:rsid w:val="00221A7B"/>
    <w:rsid w:val="002226AF"/>
    <w:rsid w:val="00223122"/>
    <w:rsid w:val="00224C54"/>
    <w:rsid w:val="0023147F"/>
    <w:rsid w:val="002414A4"/>
    <w:rsid w:val="002441A1"/>
    <w:rsid w:val="00255A82"/>
    <w:rsid w:val="00256278"/>
    <w:rsid w:val="00264B9D"/>
    <w:rsid w:val="00265F29"/>
    <w:rsid w:val="00286BDD"/>
    <w:rsid w:val="00292D44"/>
    <w:rsid w:val="0029489E"/>
    <w:rsid w:val="002A61F9"/>
    <w:rsid w:val="002B3D3D"/>
    <w:rsid w:val="002B5C60"/>
    <w:rsid w:val="002C1608"/>
    <w:rsid w:val="002C4343"/>
    <w:rsid w:val="002C6504"/>
    <w:rsid w:val="002C743C"/>
    <w:rsid w:val="002D38C5"/>
    <w:rsid w:val="002D4E42"/>
    <w:rsid w:val="002D70A5"/>
    <w:rsid w:val="002E44DF"/>
    <w:rsid w:val="002E4F14"/>
    <w:rsid w:val="002F027F"/>
    <w:rsid w:val="002F0FF7"/>
    <w:rsid w:val="002F321C"/>
    <w:rsid w:val="003001AF"/>
    <w:rsid w:val="00304288"/>
    <w:rsid w:val="00314B9F"/>
    <w:rsid w:val="00316B4E"/>
    <w:rsid w:val="00324D59"/>
    <w:rsid w:val="00334F26"/>
    <w:rsid w:val="00351224"/>
    <w:rsid w:val="00356799"/>
    <w:rsid w:val="00360DBD"/>
    <w:rsid w:val="003625AB"/>
    <w:rsid w:val="0036403E"/>
    <w:rsid w:val="003670B9"/>
    <w:rsid w:val="0037225E"/>
    <w:rsid w:val="0037633B"/>
    <w:rsid w:val="00384F39"/>
    <w:rsid w:val="003A096F"/>
    <w:rsid w:val="003A47CB"/>
    <w:rsid w:val="003B4D10"/>
    <w:rsid w:val="003B74A6"/>
    <w:rsid w:val="003C353B"/>
    <w:rsid w:val="003D01CF"/>
    <w:rsid w:val="003D1069"/>
    <w:rsid w:val="003D15DA"/>
    <w:rsid w:val="003D2770"/>
    <w:rsid w:val="003F45E1"/>
    <w:rsid w:val="003F6AA7"/>
    <w:rsid w:val="00404395"/>
    <w:rsid w:val="004046D0"/>
    <w:rsid w:val="0040630E"/>
    <w:rsid w:val="00406A4A"/>
    <w:rsid w:val="00406D5E"/>
    <w:rsid w:val="00412406"/>
    <w:rsid w:val="0041258A"/>
    <w:rsid w:val="004207BE"/>
    <w:rsid w:val="0042500E"/>
    <w:rsid w:val="00426898"/>
    <w:rsid w:val="004356E4"/>
    <w:rsid w:val="00443F24"/>
    <w:rsid w:val="0045230D"/>
    <w:rsid w:val="00463C47"/>
    <w:rsid w:val="00473E6C"/>
    <w:rsid w:val="004812E9"/>
    <w:rsid w:val="004825F3"/>
    <w:rsid w:val="004916C3"/>
    <w:rsid w:val="004A053E"/>
    <w:rsid w:val="004A0779"/>
    <w:rsid w:val="004A5AED"/>
    <w:rsid w:val="004B4560"/>
    <w:rsid w:val="004B769B"/>
    <w:rsid w:val="004C4063"/>
    <w:rsid w:val="004C7224"/>
    <w:rsid w:val="004D33EC"/>
    <w:rsid w:val="004E7244"/>
    <w:rsid w:val="004F11D2"/>
    <w:rsid w:val="004F1A09"/>
    <w:rsid w:val="005067A7"/>
    <w:rsid w:val="00507F29"/>
    <w:rsid w:val="00512D34"/>
    <w:rsid w:val="00516F86"/>
    <w:rsid w:val="00553031"/>
    <w:rsid w:val="00561FC7"/>
    <w:rsid w:val="005631A6"/>
    <w:rsid w:val="005633DA"/>
    <w:rsid w:val="00565FEE"/>
    <w:rsid w:val="00566631"/>
    <w:rsid w:val="005666FE"/>
    <w:rsid w:val="0056672D"/>
    <w:rsid w:val="005729BD"/>
    <w:rsid w:val="00577416"/>
    <w:rsid w:val="00577C9E"/>
    <w:rsid w:val="00580618"/>
    <w:rsid w:val="00582116"/>
    <w:rsid w:val="00586E98"/>
    <w:rsid w:val="005A2168"/>
    <w:rsid w:val="005B3D56"/>
    <w:rsid w:val="005B71A5"/>
    <w:rsid w:val="005C611F"/>
    <w:rsid w:val="005C7116"/>
    <w:rsid w:val="005D18AD"/>
    <w:rsid w:val="005E0F43"/>
    <w:rsid w:val="005E170B"/>
    <w:rsid w:val="005E1974"/>
    <w:rsid w:val="005E2CD9"/>
    <w:rsid w:val="005F2197"/>
    <w:rsid w:val="005F4027"/>
    <w:rsid w:val="005F5853"/>
    <w:rsid w:val="005F58FE"/>
    <w:rsid w:val="006010A6"/>
    <w:rsid w:val="00612690"/>
    <w:rsid w:val="00612A32"/>
    <w:rsid w:val="0063128A"/>
    <w:rsid w:val="00631678"/>
    <w:rsid w:val="006322D6"/>
    <w:rsid w:val="00632460"/>
    <w:rsid w:val="00632D98"/>
    <w:rsid w:val="006360CE"/>
    <w:rsid w:val="006544B5"/>
    <w:rsid w:val="00660767"/>
    <w:rsid w:val="00666089"/>
    <w:rsid w:val="00670508"/>
    <w:rsid w:val="00672DC4"/>
    <w:rsid w:val="006736F8"/>
    <w:rsid w:val="006857B1"/>
    <w:rsid w:val="00687849"/>
    <w:rsid w:val="0069034A"/>
    <w:rsid w:val="00697262"/>
    <w:rsid w:val="006A37E8"/>
    <w:rsid w:val="006A5CB9"/>
    <w:rsid w:val="006A63F5"/>
    <w:rsid w:val="006E2CE2"/>
    <w:rsid w:val="006E3E86"/>
    <w:rsid w:val="006F04BF"/>
    <w:rsid w:val="006F0E9F"/>
    <w:rsid w:val="007018F5"/>
    <w:rsid w:val="007031A1"/>
    <w:rsid w:val="007040EE"/>
    <w:rsid w:val="00707A85"/>
    <w:rsid w:val="007149C4"/>
    <w:rsid w:val="00715859"/>
    <w:rsid w:val="00726345"/>
    <w:rsid w:val="00732C81"/>
    <w:rsid w:val="00733C08"/>
    <w:rsid w:val="00733F62"/>
    <w:rsid w:val="007369AC"/>
    <w:rsid w:val="00741E45"/>
    <w:rsid w:val="00742EA1"/>
    <w:rsid w:val="00751B0B"/>
    <w:rsid w:val="00773E23"/>
    <w:rsid w:val="00774B52"/>
    <w:rsid w:val="00780D8A"/>
    <w:rsid w:val="00782247"/>
    <w:rsid w:val="007858A5"/>
    <w:rsid w:val="00786DFF"/>
    <w:rsid w:val="00790BF6"/>
    <w:rsid w:val="00791278"/>
    <w:rsid w:val="00795E36"/>
    <w:rsid w:val="007A6028"/>
    <w:rsid w:val="007B32B1"/>
    <w:rsid w:val="007B5229"/>
    <w:rsid w:val="007C0DF0"/>
    <w:rsid w:val="007C1D6F"/>
    <w:rsid w:val="007C209D"/>
    <w:rsid w:val="007C290E"/>
    <w:rsid w:val="007C681A"/>
    <w:rsid w:val="007D0D12"/>
    <w:rsid w:val="007E3916"/>
    <w:rsid w:val="007E607A"/>
    <w:rsid w:val="007F408C"/>
    <w:rsid w:val="007F7957"/>
    <w:rsid w:val="0081753A"/>
    <w:rsid w:val="00827E90"/>
    <w:rsid w:val="00840A85"/>
    <w:rsid w:val="00840E03"/>
    <w:rsid w:val="0084283A"/>
    <w:rsid w:val="0084409D"/>
    <w:rsid w:val="0085636D"/>
    <w:rsid w:val="00860666"/>
    <w:rsid w:val="00871143"/>
    <w:rsid w:val="00874315"/>
    <w:rsid w:val="00875D3E"/>
    <w:rsid w:val="00876960"/>
    <w:rsid w:val="00882CBF"/>
    <w:rsid w:val="00885A60"/>
    <w:rsid w:val="008A0E54"/>
    <w:rsid w:val="008A3D50"/>
    <w:rsid w:val="008A4BF2"/>
    <w:rsid w:val="008D4FEF"/>
    <w:rsid w:val="008E1932"/>
    <w:rsid w:val="008E5847"/>
    <w:rsid w:val="008E755D"/>
    <w:rsid w:val="008F5EE1"/>
    <w:rsid w:val="008F628B"/>
    <w:rsid w:val="008F6C3F"/>
    <w:rsid w:val="00901579"/>
    <w:rsid w:val="00905587"/>
    <w:rsid w:val="009156BF"/>
    <w:rsid w:val="00916CC4"/>
    <w:rsid w:val="00920DD7"/>
    <w:rsid w:val="009278F9"/>
    <w:rsid w:val="00927A48"/>
    <w:rsid w:val="00930F15"/>
    <w:rsid w:val="0094031A"/>
    <w:rsid w:val="00943618"/>
    <w:rsid w:val="00946CE7"/>
    <w:rsid w:val="00950C97"/>
    <w:rsid w:val="009547DC"/>
    <w:rsid w:val="00955909"/>
    <w:rsid w:val="009564A5"/>
    <w:rsid w:val="00963CDA"/>
    <w:rsid w:val="00967DCE"/>
    <w:rsid w:val="00974CA8"/>
    <w:rsid w:val="00975AAE"/>
    <w:rsid w:val="00976684"/>
    <w:rsid w:val="00980FBD"/>
    <w:rsid w:val="00992571"/>
    <w:rsid w:val="009A4486"/>
    <w:rsid w:val="009A78A3"/>
    <w:rsid w:val="009C5CAF"/>
    <w:rsid w:val="009C7D3B"/>
    <w:rsid w:val="009D1D76"/>
    <w:rsid w:val="009D497B"/>
    <w:rsid w:val="009E0F65"/>
    <w:rsid w:val="009E7C1C"/>
    <w:rsid w:val="009F256A"/>
    <w:rsid w:val="009F6AF1"/>
    <w:rsid w:val="00A116C8"/>
    <w:rsid w:val="00A13492"/>
    <w:rsid w:val="00A25A74"/>
    <w:rsid w:val="00A375A4"/>
    <w:rsid w:val="00A44FFB"/>
    <w:rsid w:val="00A5173A"/>
    <w:rsid w:val="00A53A0B"/>
    <w:rsid w:val="00A73856"/>
    <w:rsid w:val="00A85309"/>
    <w:rsid w:val="00A931D7"/>
    <w:rsid w:val="00A96421"/>
    <w:rsid w:val="00AA0B0A"/>
    <w:rsid w:val="00AA2C47"/>
    <w:rsid w:val="00AA6A01"/>
    <w:rsid w:val="00AA7727"/>
    <w:rsid w:val="00AC037D"/>
    <w:rsid w:val="00AC5190"/>
    <w:rsid w:val="00AC7461"/>
    <w:rsid w:val="00AC7660"/>
    <w:rsid w:val="00AE695D"/>
    <w:rsid w:val="00B1191B"/>
    <w:rsid w:val="00B205F5"/>
    <w:rsid w:val="00B2712E"/>
    <w:rsid w:val="00B31340"/>
    <w:rsid w:val="00B36668"/>
    <w:rsid w:val="00B41886"/>
    <w:rsid w:val="00B46744"/>
    <w:rsid w:val="00B50CC4"/>
    <w:rsid w:val="00B5642C"/>
    <w:rsid w:val="00B63445"/>
    <w:rsid w:val="00B72F3D"/>
    <w:rsid w:val="00B75920"/>
    <w:rsid w:val="00B83ED9"/>
    <w:rsid w:val="00B907E3"/>
    <w:rsid w:val="00BA6678"/>
    <w:rsid w:val="00BB153F"/>
    <w:rsid w:val="00BD2882"/>
    <w:rsid w:val="00BD3BE0"/>
    <w:rsid w:val="00BD6CAF"/>
    <w:rsid w:val="00BE06CF"/>
    <w:rsid w:val="00BE16FF"/>
    <w:rsid w:val="00BE2217"/>
    <w:rsid w:val="00BE486D"/>
    <w:rsid w:val="00BE69B4"/>
    <w:rsid w:val="00C00851"/>
    <w:rsid w:val="00C0221B"/>
    <w:rsid w:val="00C0321B"/>
    <w:rsid w:val="00C11A55"/>
    <w:rsid w:val="00C12CAA"/>
    <w:rsid w:val="00C16474"/>
    <w:rsid w:val="00C24F0B"/>
    <w:rsid w:val="00C31824"/>
    <w:rsid w:val="00C33BD6"/>
    <w:rsid w:val="00C40B0E"/>
    <w:rsid w:val="00C41410"/>
    <w:rsid w:val="00C470E7"/>
    <w:rsid w:val="00C51242"/>
    <w:rsid w:val="00C53554"/>
    <w:rsid w:val="00C64B93"/>
    <w:rsid w:val="00C659B2"/>
    <w:rsid w:val="00C65CDB"/>
    <w:rsid w:val="00C76EF8"/>
    <w:rsid w:val="00C81BB9"/>
    <w:rsid w:val="00C947BA"/>
    <w:rsid w:val="00CA3A5C"/>
    <w:rsid w:val="00CA4D18"/>
    <w:rsid w:val="00CB0765"/>
    <w:rsid w:val="00CC246A"/>
    <w:rsid w:val="00CD0DA1"/>
    <w:rsid w:val="00CE2FB1"/>
    <w:rsid w:val="00CE33F1"/>
    <w:rsid w:val="00CF177E"/>
    <w:rsid w:val="00CF39F2"/>
    <w:rsid w:val="00CF7FBC"/>
    <w:rsid w:val="00D02E25"/>
    <w:rsid w:val="00D02ED5"/>
    <w:rsid w:val="00D20040"/>
    <w:rsid w:val="00D2164B"/>
    <w:rsid w:val="00D2168E"/>
    <w:rsid w:val="00D23E64"/>
    <w:rsid w:val="00D2597A"/>
    <w:rsid w:val="00D31B31"/>
    <w:rsid w:val="00D36CD6"/>
    <w:rsid w:val="00D41657"/>
    <w:rsid w:val="00D41FBF"/>
    <w:rsid w:val="00D5390B"/>
    <w:rsid w:val="00D54D50"/>
    <w:rsid w:val="00D6155E"/>
    <w:rsid w:val="00D7524F"/>
    <w:rsid w:val="00D85C94"/>
    <w:rsid w:val="00D90344"/>
    <w:rsid w:val="00D903F1"/>
    <w:rsid w:val="00D95C06"/>
    <w:rsid w:val="00DA008E"/>
    <w:rsid w:val="00DA6DF0"/>
    <w:rsid w:val="00DA7255"/>
    <w:rsid w:val="00DB4417"/>
    <w:rsid w:val="00DB5C32"/>
    <w:rsid w:val="00DD1008"/>
    <w:rsid w:val="00DD4EE7"/>
    <w:rsid w:val="00DD78D1"/>
    <w:rsid w:val="00DF5FBB"/>
    <w:rsid w:val="00E04E3C"/>
    <w:rsid w:val="00E105B4"/>
    <w:rsid w:val="00E105C7"/>
    <w:rsid w:val="00E14ABA"/>
    <w:rsid w:val="00E328F2"/>
    <w:rsid w:val="00E42EF4"/>
    <w:rsid w:val="00E5107B"/>
    <w:rsid w:val="00E60C8B"/>
    <w:rsid w:val="00E652E9"/>
    <w:rsid w:val="00E759BA"/>
    <w:rsid w:val="00E81D16"/>
    <w:rsid w:val="00E84581"/>
    <w:rsid w:val="00E84FCF"/>
    <w:rsid w:val="00E85BA2"/>
    <w:rsid w:val="00E85F58"/>
    <w:rsid w:val="00E87431"/>
    <w:rsid w:val="00E91814"/>
    <w:rsid w:val="00EA224A"/>
    <w:rsid w:val="00EB17F4"/>
    <w:rsid w:val="00EB3F27"/>
    <w:rsid w:val="00EC1B56"/>
    <w:rsid w:val="00EC2B71"/>
    <w:rsid w:val="00ED7458"/>
    <w:rsid w:val="00EE2448"/>
    <w:rsid w:val="00EF443A"/>
    <w:rsid w:val="00F01419"/>
    <w:rsid w:val="00F05C6D"/>
    <w:rsid w:val="00F13CD9"/>
    <w:rsid w:val="00F2649A"/>
    <w:rsid w:val="00F27591"/>
    <w:rsid w:val="00F317AE"/>
    <w:rsid w:val="00F31F8B"/>
    <w:rsid w:val="00F34767"/>
    <w:rsid w:val="00F356EE"/>
    <w:rsid w:val="00F42217"/>
    <w:rsid w:val="00F423AF"/>
    <w:rsid w:val="00F47B57"/>
    <w:rsid w:val="00F54ACF"/>
    <w:rsid w:val="00F74B6D"/>
    <w:rsid w:val="00F7506E"/>
    <w:rsid w:val="00F92C9B"/>
    <w:rsid w:val="00F94D82"/>
    <w:rsid w:val="00F95B76"/>
    <w:rsid w:val="00FA1ECB"/>
    <w:rsid w:val="00FA61FF"/>
    <w:rsid w:val="00FC12B6"/>
    <w:rsid w:val="00FC27E0"/>
    <w:rsid w:val="00FD0E2D"/>
    <w:rsid w:val="00FD5C35"/>
    <w:rsid w:val="00FE1BE4"/>
    <w:rsid w:val="00FE3171"/>
    <w:rsid w:val="00FF5110"/>
    <w:rsid w:val="00FF697D"/>
    <w:rsid w:val="00FF6A8F"/>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08C"/>
    <w:rPr>
      <w:sz w:val="24"/>
      <w:szCs w:val="24"/>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2D44"/>
    <w:rPr>
      <w:color w:val="0000FF"/>
      <w:u w:val="single"/>
    </w:rPr>
  </w:style>
  <w:style w:type="paragraph" w:customStyle="1" w:styleId="Char">
    <w:name w:val="Char"/>
    <w:basedOn w:val="Normal"/>
    <w:rsid w:val="00360DBD"/>
    <w:pPr>
      <w:spacing w:after="160" w:line="240" w:lineRule="exact"/>
    </w:pPr>
    <w:rPr>
      <w:rFonts w:ascii="Verdana" w:hAnsi="Verdana" w:cs="Arial"/>
      <w:sz w:val="22"/>
      <w:szCs w:val="20"/>
      <w:lang w:val="en-US" w:eastAsia="en-US"/>
    </w:rPr>
  </w:style>
  <w:style w:type="paragraph" w:styleId="PlainText">
    <w:name w:val="Plain Text"/>
    <w:basedOn w:val="Normal"/>
    <w:rsid w:val="00A375A4"/>
    <w:rPr>
      <w:rFonts w:ascii="Courier New" w:hAnsi="Courier New" w:cs="Courier New"/>
      <w:sz w:val="20"/>
      <w:szCs w:val="20"/>
      <w:lang w:val="en-US" w:eastAsia="en-US"/>
    </w:rPr>
  </w:style>
  <w:style w:type="paragraph" w:styleId="Subtitle">
    <w:name w:val="Subtitle"/>
    <w:basedOn w:val="Normal"/>
    <w:link w:val="SubtitleChar"/>
    <w:qFormat/>
    <w:rsid w:val="0016755C"/>
    <w:rPr>
      <w:rFonts w:ascii="Arial Rounded MT Bold" w:hAnsi="Arial Rounded MT Bold"/>
      <w:b/>
      <w:bCs/>
      <w:sz w:val="32"/>
      <w:szCs w:val="32"/>
    </w:rPr>
  </w:style>
  <w:style w:type="character" w:customStyle="1" w:styleId="SubtitleChar">
    <w:name w:val="Subtitle Char"/>
    <w:link w:val="Subtitle"/>
    <w:rsid w:val="0016755C"/>
    <w:rPr>
      <w:rFonts w:ascii="Arial Rounded MT Bold" w:hAnsi="Arial Rounded MT Bold"/>
      <w:b/>
      <w:bCs/>
      <w:sz w:val="32"/>
      <w:szCs w:val="32"/>
    </w:rPr>
  </w:style>
  <w:style w:type="character" w:styleId="FollowedHyperlink">
    <w:name w:val="FollowedHyperlink"/>
    <w:rsid w:val="0016755C"/>
    <w:rPr>
      <w:color w:val="800080"/>
      <w:u w:val="single"/>
    </w:rPr>
  </w:style>
  <w:style w:type="table" w:styleId="TableGrid">
    <w:name w:val="Table Grid"/>
    <w:basedOn w:val="TableNormal"/>
    <w:rsid w:val="00E14AB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321B"/>
    <w:pPr>
      <w:spacing w:after="200" w:line="276" w:lineRule="auto"/>
      <w:ind w:left="720"/>
      <w:contextualSpacing/>
    </w:pPr>
    <w:rPr>
      <w:rFonts w:ascii="Calibri" w:hAnsi="Calibri" w:cs="Latha"/>
      <w:sz w:val="22"/>
      <w:szCs w:val="22"/>
      <w:lang w:val="en-US" w:eastAsia="en-US"/>
    </w:rPr>
  </w:style>
  <w:style w:type="paragraph" w:styleId="Header">
    <w:name w:val="header"/>
    <w:basedOn w:val="Normal"/>
    <w:link w:val="HeaderChar"/>
    <w:rsid w:val="00A5173A"/>
    <w:pPr>
      <w:tabs>
        <w:tab w:val="center" w:pos="4680"/>
        <w:tab w:val="right" w:pos="9360"/>
      </w:tabs>
    </w:pPr>
  </w:style>
  <w:style w:type="character" w:customStyle="1" w:styleId="HeaderChar">
    <w:name w:val="Header Char"/>
    <w:link w:val="Header"/>
    <w:rsid w:val="00A5173A"/>
    <w:rPr>
      <w:sz w:val="24"/>
      <w:szCs w:val="24"/>
      <w:lang w:val="de-DE" w:eastAsia="de-DE"/>
    </w:rPr>
  </w:style>
  <w:style w:type="paragraph" w:styleId="Footer">
    <w:name w:val="footer"/>
    <w:basedOn w:val="Normal"/>
    <w:link w:val="FooterChar"/>
    <w:uiPriority w:val="99"/>
    <w:rsid w:val="00A5173A"/>
    <w:pPr>
      <w:tabs>
        <w:tab w:val="center" w:pos="4680"/>
        <w:tab w:val="right" w:pos="9360"/>
      </w:tabs>
    </w:pPr>
  </w:style>
  <w:style w:type="character" w:customStyle="1" w:styleId="FooterChar">
    <w:name w:val="Footer Char"/>
    <w:link w:val="Footer"/>
    <w:uiPriority w:val="99"/>
    <w:rsid w:val="00A5173A"/>
    <w:rPr>
      <w:sz w:val="24"/>
      <w:szCs w:val="24"/>
      <w:lang w:val="de-DE" w:eastAsia="de-DE"/>
    </w:rPr>
  </w:style>
  <w:style w:type="paragraph" w:styleId="BalloonText">
    <w:name w:val="Balloon Text"/>
    <w:basedOn w:val="Normal"/>
    <w:link w:val="BalloonTextChar"/>
    <w:rsid w:val="006A63F5"/>
    <w:rPr>
      <w:rFonts w:ascii="Tahoma" w:hAnsi="Tahoma"/>
      <w:sz w:val="16"/>
      <w:szCs w:val="16"/>
    </w:rPr>
  </w:style>
  <w:style w:type="character" w:customStyle="1" w:styleId="BalloonTextChar">
    <w:name w:val="Balloon Text Char"/>
    <w:link w:val="BalloonText"/>
    <w:rsid w:val="006A63F5"/>
    <w:rPr>
      <w:rFonts w:ascii="Tahoma" w:hAnsi="Tahoma" w:cs="Tahoma"/>
      <w:sz w:val="16"/>
      <w:szCs w:val="16"/>
      <w:lang w:val="de-DE" w:eastAsia="de-DE"/>
    </w:rPr>
  </w:style>
  <w:style w:type="paragraph" w:customStyle="1" w:styleId="CVHeading2">
    <w:name w:val="CV Heading 2"/>
    <w:basedOn w:val="Normal"/>
    <w:link w:val="CVHeading2Char"/>
    <w:uiPriority w:val="9"/>
    <w:qFormat/>
    <w:rsid w:val="00707A85"/>
    <w:pPr>
      <w:spacing w:before="120" w:after="120"/>
      <w:contextualSpacing/>
    </w:pPr>
    <w:rPr>
      <w:rFonts w:asciiTheme="minorHAnsi" w:hAnsiTheme="minorHAnsi" w:cstheme="minorHAnsi"/>
      <w:b/>
      <w:color w:val="404040" w:themeColor="text1" w:themeTint="BF"/>
      <w:sz w:val="20"/>
      <w:szCs w:val="20"/>
      <w:u w:val="single"/>
      <w:lang w:val="en-AU" w:eastAsia="en-US"/>
    </w:rPr>
  </w:style>
  <w:style w:type="character" w:customStyle="1" w:styleId="CVHeading2Char">
    <w:name w:val="CV Heading 2 Char"/>
    <w:basedOn w:val="DefaultParagraphFont"/>
    <w:link w:val="CVHeading2"/>
    <w:uiPriority w:val="9"/>
    <w:rsid w:val="00707A85"/>
    <w:rPr>
      <w:rFonts w:asciiTheme="minorHAnsi" w:hAnsiTheme="minorHAnsi" w:cstheme="minorHAnsi"/>
      <w:b/>
      <w:color w:val="404040" w:themeColor="text1" w:themeTint="BF"/>
      <w:u w:val="single"/>
      <w:lang w:val="en-AU" w:eastAsia="en-US"/>
    </w:rPr>
  </w:style>
</w:styles>
</file>

<file path=word/webSettings.xml><?xml version="1.0" encoding="utf-8"?>
<w:webSettings xmlns:r="http://schemas.openxmlformats.org/officeDocument/2006/relationships" xmlns:w="http://schemas.openxmlformats.org/wordprocessingml/2006/main">
  <w:divs>
    <w:div w:id="10271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F2AC7-691B-47B3-BDA0-12CC604F7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6</Pages>
  <Words>2732</Words>
  <Characters>15574</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MOHAMMED  AZAM PASHA</vt:lpstr>
    </vt:vector>
  </TitlesOfParts>
  <Company>Xchanging</Company>
  <LinksUpToDate>false</LinksUpToDate>
  <CharactersWithSpaces>18270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MOHAMMED  AZAM PASHA</dc:title>
  <dc:creator>sarkarsu</dc:creator>
  <cp:lastModifiedBy>Subbiah Narayanasamy</cp:lastModifiedBy>
  <cp:revision>16</cp:revision>
  <cp:lastPrinted>2014-07-15T05:46:00Z</cp:lastPrinted>
  <dcterms:created xsi:type="dcterms:W3CDTF">2023-02-16T05:58:00Z</dcterms:created>
  <dcterms:modified xsi:type="dcterms:W3CDTF">2023-05-14T02:13:00Z</dcterms:modified>
</cp:coreProperties>
</file>