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84C94" w14:textId="1178A349" w:rsidR="00B22D1D" w:rsidRPr="00261E13" w:rsidRDefault="009E63DE" w:rsidP="009E63DE">
      <w:pPr>
        <w:pStyle w:val="Title"/>
        <w:rPr>
          <w:rFonts w:ascii="Times New Roman" w:hAnsi="Times New Roman" w:cs="Times New Roman"/>
          <w:color w:val="auto"/>
          <w:sz w:val="28"/>
          <w:szCs w:val="28"/>
        </w:rPr>
      </w:pPr>
      <w:r w:rsidRPr="00261E13">
        <w:rPr>
          <w:rFonts w:ascii="Times New Roman" w:hAnsi="Times New Roman" w:cs="Times New Roman"/>
          <w:noProof/>
          <w:color w:val="auto"/>
          <w:sz w:val="28"/>
          <w:szCs w:val="28"/>
        </w:rPr>
        <w:drawing>
          <wp:anchor distT="0" distB="0" distL="114300" distR="114300" simplePos="0" relativeHeight="251658240" behindDoc="0" locked="0" layoutInCell="1" hidden="0" allowOverlap="1" wp14:anchorId="7EF2CEFE" wp14:editId="3928FBDC">
            <wp:simplePos x="0" y="0"/>
            <wp:positionH relativeFrom="column">
              <wp:posOffset>5509969</wp:posOffset>
            </wp:positionH>
            <wp:positionV relativeFrom="paragraph">
              <wp:posOffset>6537</wp:posOffset>
            </wp:positionV>
            <wp:extent cx="899160" cy="114490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99160" cy="1144905"/>
                    </a:xfrm>
                    <a:prstGeom prst="rect">
                      <a:avLst/>
                    </a:prstGeom>
                    <a:ln/>
                  </pic:spPr>
                </pic:pic>
              </a:graphicData>
            </a:graphic>
          </wp:anchor>
        </w:drawing>
      </w:r>
      <w:r w:rsidR="00646654">
        <w:rPr>
          <w:rFonts w:ascii="Times New Roman" w:hAnsi="Times New Roman" w:cs="Times New Roman"/>
          <w:noProof/>
          <w:color w:val="auto"/>
          <w:sz w:val="28"/>
          <w:szCs w:val="28"/>
        </w:rPr>
        <w:t>EKO SUJITNO</w:t>
      </w:r>
    </w:p>
    <w:p w14:paraId="4EAE3A55" w14:textId="77777777" w:rsidR="00113359" w:rsidRDefault="00113359" w:rsidP="009E63DE">
      <w:pPr>
        <w:pStyle w:val="Title"/>
        <w:pBdr>
          <w:bottom w:val="single" w:sz="6" w:space="1" w:color="000000"/>
        </w:pBdr>
        <w:rPr>
          <w:rFonts w:ascii="Times New Roman" w:hAnsi="Times New Roman" w:cs="Times New Roman"/>
          <w:color w:val="auto"/>
          <w:sz w:val="22"/>
          <w:szCs w:val="22"/>
        </w:rPr>
      </w:pPr>
    </w:p>
    <w:p w14:paraId="79AE9344" w14:textId="1D833C55" w:rsidR="00B22D1D" w:rsidRPr="00646654" w:rsidRDefault="004D51B0" w:rsidP="009E63DE">
      <w:pPr>
        <w:pStyle w:val="Title"/>
        <w:pBdr>
          <w:bottom w:val="single" w:sz="6" w:space="1" w:color="000000"/>
        </w:pBdr>
        <w:rPr>
          <w:rFonts w:ascii="Times New Roman" w:hAnsi="Times New Roman" w:cs="Times New Roman"/>
          <w:color w:val="auto"/>
          <w:sz w:val="24"/>
          <w:szCs w:val="24"/>
        </w:rPr>
      </w:pPr>
      <w:r w:rsidRPr="00646654">
        <w:rPr>
          <w:rFonts w:ascii="Times New Roman" w:hAnsi="Times New Roman" w:cs="Times New Roman"/>
          <w:color w:val="auto"/>
          <w:sz w:val="24"/>
          <w:szCs w:val="24"/>
        </w:rPr>
        <w:t>Cost Control Manager</w:t>
      </w:r>
      <w:r w:rsidR="00261E13" w:rsidRPr="00646654">
        <w:rPr>
          <w:rFonts w:ascii="Times New Roman" w:hAnsi="Times New Roman" w:cs="Times New Roman"/>
          <w:color w:val="auto"/>
          <w:sz w:val="24"/>
          <w:szCs w:val="24"/>
        </w:rPr>
        <w:t xml:space="preserve"> (Construction, Properties, Mining, Power Plant, Oil &amp; Gas)</w:t>
      </w:r>
    </w:p>
    <w:p w14:paraId="39549F2D" w14:textId="7B70F189" w:rsidR="00B22D1D" w:rsidRPr="003407D9" w:rsidRDefault="00113359" w:rsidP="009E63DE">
      <w:pPr>
        <w:pStyle w:val="Title"/>
        <w:pBdr>
          <w:bottom w:val="single" w:sz="6" w:space="1" w:color="000000"/>
        </w:pBdr>
        <w:rPr>
          <w:rFonts w:ascii="Times New Roman" w:hAnsi="Times New Roman" w:cs="Times New Roman"/>
          <w:color w:val="auto"/>
          <w:sz w:val="20"/>
          <w:szCs w:val="20"/>
        </w:rPr>
      </w:pPr>
      <w:r w:rsidRPr="003407D9">
        <w:rPr>
          <w:rFonts w:ascii="Times New Roman" w:hAnsi="Times New Roman" w:cs="Times New Roman"/>
          <w:color w:val="auto"/>
          <w:sz w:val="20"/>
          <w:szCs w:val="20"/>
        </w:rPr>
        <w:t xml:space="preserve">Mobile: </w:t>
      </w:r>
      <w:r w:rsidR="009E63DE" w:rsidRPr="003407D9">
        <w:rPr>
          <w:rFonts w:ascii="Times New Roman" w:hAnsi="Times New Roman" w:cs="Times New Roman"/>
          <w:color w:val="auto"/>
          <w:sz w:val="20"/>
          <w:szCs w:val="20"/>
        </w:rPr>
        <w:t xml:space="preserve">+971 </w:t>
      </w:r>
      <w:r w:rsidR="004D51B0" w:rsidRPr="003407D9">
        <w:rPr>
          <w:rFonts w:ascii="Times New Roman" w:hAnsi="Times New Roman" w:cs="Times New Roman"/>
          <w:color w:val="auto"/>
          <w:sz w:val="20"/>
          <w:szCs w:val="20"/>
        </w:rPr>
        <w:t>5</w:t>
      </w:r>
      <w:r w:rsidR="009E63DE" w:rsidRPr="003407D9">
        <w:rPr>
          <w:rFonts w:ascii="Times New Roman" w:hAnsi="Times New Roman" w:cs="Times New Roman"/>
          <w:color w:val="auto"/>
          <w:sz w:val="20"/>
          <w:szCs w:val="20"/>
        </w:rPr>
        <w:t>0</w:t>
      </w:r>
      <w:r w:rsidR="004D51B0" w:rsidRPr="003407D9">
        <w:rPr>
          <w:rFonts w:ascii="Times New Roman" w:hAnsi="Times New Roman" w:cs="Times New Roman"/>
          <w:color w:val="auto"/>
          <w:sz w:val="20"/>
          <w:szCs w:val="20"/>
        </w:rPr>
        <w:t xml:space="preserve"> </w:t>
      </w:r>
      <w:r w:rsidR="009E63DE" w:rsidRPr="003407D9">
        <w:rPr>
          <w:rFonts w:ascii="Times New Roman" w:hAnsi="Times New Roman" w:cs="Times New Roman"/>
          <w:color w:val="auto"/>
          <w:sz w:val="20"/>
          <w:szCs w:val="20"/>
        </w:rPr>
        <w:t>149</w:t>
      </w:r>
      <w:r w:rsidR="004D51B0" w:rsidRPr="003407D9">
        <w:rPr>
          <w:rFonts w:ascii="Times New Roman" w:hAnsi="Times New Roman" w:cs="Times New Roman"/>
          <w:color w:val="auto"/>
          <w:sz w:val="20"/>
          <w:szCs w:val="20"/>
        </w:rPr>
        <w:t xml:space="preserve"> 1</w:t>
      </w:r>
      <w:r w:rsidR="009E63DE" w:rsidRPr="003407D9">
        <w:rPr>
          <w:rFonts w:ascii="Times New Roman" w:hAnsi="Times New Roman" w:cs="Times New Roman"/>
          <w:color w:val="auto"/>
          <w:sz w:val="20"/>
          <w:szCs w:val="20"/>
        </w:rPr>
        <w:t>961</w:t>
      </w:r>
      <w:r w:rsidR="004D51B0" w:rsidRPr="003407D9">
        <w:rPr>
          <w:rFonts w:ascii="Times New Roman" w:hAnsi="Times New Roman" w:cs="Times New Roman"/>
          <w:color w:val="auto"/>
          <w:sz w:val="20"/>
          <w:szCs w:val="20"/>
        </w:rPr>
        <w:t xml:space="preserve"> |</w:t>
      </w:r>
      <w:r w:rsidRPr="003407D9">
        <w:rPr>
          <w:rFonts w:ascii="Times New Roman" w:hAnsi="Times New Roman" w:cs="Times New Roman"/>
          <w:color w:val="auto"/>
          <w:sz w:val="20"/>
          <w:szCs w:val="20"/>
        </w:rPr>
        <w:t xml:space="preserve"> Email: </w:t>
      </w:r>
      <w:r w:rsidR="004D51B0" w:rsidRPr="003407D9">
        <w:rPr>
          <w:rFonts w:ascii="Times New Roman" w:hAnsi="Times New Roman" w:cs="Times New Roman"/>
          <w:color w:val="auto"/>
          <w:sz w:val="20"/>
          <w:szCs w:val="20"/>
        </w:rPr>
        <w:t xml:space="preserve"> </w:t>
      </w:r>
      <w:hyperlink r:id="rId10" w:history="1">
        <w:r w:rsidR="00261E13" w:rsidRPr="003407D9">
          <w:rPr>
            <w:rStyle w:val="Hyperlink"/>
            <w:rFonts w:ascii="Times New Roman" w:hAnsi="Times New Roman" w:cs="Times New Roman"/>
            <w:sz w:val="20"/>
            <w:szCs w:val="20"/>
          </w:rPr>
          <w:t>ekosujitno@gmail.com</w:t>
        </w:r>
      </w:hyperlink>
      <w:r w:rsidR="003407D9" w:rsidRPr="003407D9">
        <w:rPr>
          <w:rFonts w:ascii="Times New Roman" w:hAnsi="Times New Roman" w:cs="Times New Roman"/>
          <w:color w:val="auto"/>
          <w:sz w:val="20"/>
          <w:szCs w:val="20"/>
        </w:rPr>
        <w:t xml:space="preserve"> | LinkedIn: </w:t>
      </w:r>
      <w:hyperlink r:id="rId11" w:history="1">
        <w:r w:rsidR="003407D9" w:rsidRPr="003407D9">
          <w:rPr>
            <w:rStyle w:val="Hyperlink"/>
            <w:rFonts w:ascii="Times New Roman" w:hAnsi="Times New Roman" w:cs="Times New Roman"/>
            <w:sz w:val="20"/>
            <w:szCs w:val="20"/>
            <w:shd w:val="clear" w:color="auto" w:fill="FFFFFF"/>
          </w:rPr>
          <w:t>linkedin.com/in/ekosujitno</w:t>
        </w:r>
      </w:hyperlink>
    </w:p>
    <w:p w14:paraId="414700A1" w14:textId="77777777" w:rsidR="009E63DE" w:rsidRPr="009E63DE" w:rsidRDefault="009E63DE" w:rsidP="009E63DE">
      <w:pPr>
        <w:pStyle w:val="Heading1"/>
        <w:spacing w:before="0" w:after="0"/>
        <w:rPr>
          <w:rFonts w:ascii="Times New Roman" w:hAnsi="Times New Roman" w:cs="Times New Roman"/>
          <w:color w:val="auto"/>
          <w:sz w:val="22"/>
          <w:szCs w:val="22"/>
        </w:rPr>
      </w:pPr>
      <w:bookmarkStart w:id="0" w:name="_heading=h.gjdgxs" w:colFirst="0" w:colLast="0"/>
      <w:bookmarkEnd w:id="0"/>
    </w:p>
    <w:p w14:paraId="7E6B4468" w14:textId="2B3A9103" w:rsidR="00B22D1D" w:rsidRPr="00261E13" w:rsidRDefault="004D51B0" w:rsidP="009E63DE">
      <w:pPr>
        <w:pStyle w:val="Heading1"/>
        <w:spacing w:before="0" w:after="0"/>
        <w:rPr>
          <w:rFonts w:ascii="Times New Roman" w:hAnsi="Times New Roman" w:cs="Times New Roman"/>
          <w:b/>
          <w:color w:val="auto"/>
          <w:sz w:val="28"/>
          <w:szCs w:val="28"/>
        </w:rPr>
      </w:pPr>
      <w:r w:rsidRPr="00261E13">
        <w:rPr>
          <w:rFonts w:ascii="Times New Roman" w:hAnsi="Times New Roman" w:cs="Times New Roman"/>
          <w:b/>
          <w:color w:val="auto"/>
          <w:sz w:val="28"/>
          <w:szCs w:val="28"/>
        </w:rPr>
        <w:t>Experience</w:t>
      </w:r>
      <w:r w:rsidR="00261E13">
        <w:rPr>
          <w:rFonts w:ascii="Times New Roman" w:hAnsi="Times New Roman" w:cs="Times New Roman"/>
          <w:b/>
          <w:color w:val="auto"/>
          <w:sz w:val="28"/>
          <w:szCs w:val="28"/>
        </w:rPr>
        <w:t>:</w:t>
      </w:r>
    </w:p>
    <w:p w14:paraId="41176205" w14:textId="77777777" w:rsidR="00261E13" w:rsidRDefault="00261E13" w:rsidP="009E63DE">
      <w:pPr>
        <w:pStyle w:val="Heading2"/>
        <w:spacing w:before="0" w:line="240" w:lineRule="auto"/>
        <w:rPr>
          <w:rFonts w:ascii="Times New Roman" w:hAnsi="Times New Roman" w:cs="Times New Roman"/>
          <w:b/>
          <w:color w:val="auto"/>
          <w:szCs w:val="22"/>
        </w:rPr>
      </w:pPr>
    </w:p>
    <w:p w14:paraId="5FA3D6F3" w14:textId="3FC78152" w:rsidR="00B22D1D" w:rsidRPr="004558B1" w:rsidRDefault="004D51B0" w:rsidP="004558B1">
      <w:pPr>
        <w:pStyle w:val="Heading2"/>
        <w:spacing w:before="0" w:line="240" w:lineRule="auto"/>
        <w:rPr>
          <w:rFonts w:ascii="Times New Roman" w:hAnsi="Times New Roman" w:cs="Times New Roman"/>
          <w:b/>
          <w:color w:val="auto"/>
          <w:sz w:val="24"/>
          <w:szCs w:val="24"/>
        </w:rPr>
      </w:pPr>
      <w:r w:rsidRPr="004558B1">
        <w:rPr>
          <w:rFonts w:ascii="Times New Roman" w:hAnsi="Times New Roman" w:cs="Times New Roman"/>
          <w:b/>
          <w:color w:val="auto"/>
          <w:sz w:val="24"/>
          <w:szCs w:val="24"/>
        </w:rPr>
        <w:t>2022–Present</w:t>
      </w:r>
      <w:r w:rsidR="004558B1" w:rsidRPr="004558B1">
        <w:rPr>
          <w:rFonts w:ascii="Times New Roman" w:hAnsi="Times New Roman" w:cs="Times New Roman"/>
          <w:b/>
          <w:color w:val="auto"/>
          <w:sz w:val="24"/>
          <w:szCs w:val="24"/>
        </w:rPr>
        <w:t xml:space="preserve">: </w:t>
      </w:r>
      <w:r w:rsidRPr="004558B1">
        <w:rPr>
          <w:rFonts w:ascii="Times New Roman" w:hAnsi="Times New Roman" w:cs="Times New Roman"/>
          <w:b/>
          <w:color w:val="auto"/>
          <w:sz w:val="24"/>
          <w:szCs w:val="24"/>
        </w:rPr>
        <w:t xml:space="preserve">Cost Control Manager | </w:t>
      </w:r>
      <w:r w:rsidR="001E4C93">
        <w:rPr>
          <w:rFonts w:ascii="Times New Roman" w:hAnsi="Times New Roman" w:cs="Times New Roman"/>
          <w:b/>
          <w:color w:val="auto"/>
          <w:sz w:val="24"/>
          <w:szCs w:val="24"/>
        </w:rPr>
        <w:t xml:space="preserve">Sharjah </w:t>
      </w:r>
      <w:r w:rsidRPr="004558B1">
        <w:rPr>
          <w:rFonts w:ascii="Times New Roman" w:hAnsi="Times New Roman" w:cs="Times New Roman"/>
          <w:b/>
          <w:color w:val="auto"/>
          <w:sz w:val="24"/>
          <w:szCs w:val="24"/>
        </w:rPr>
        <w:t>General Contracting Company L</w:t>
      </w:r>
      <w:r w:rsidR="00F443C5">
        <w:rPr>
          <w:rFonts w:ascii="Times New Roman" w:hAnsi="Times New Roman" w:cs="Times New Roman"/>
          <w:b/>
          <w:color w:val="auto"/>
          <w:sz w:val="24"/>
          <w:szCs w:val="24"/>
        </w:rPr>
        <w:t>td</w:t>
      </w:r>
      <w:r w:rsidRPr="004558B1">
        <w:rPr>
          <w:rFonts w:ascii="Times New Roman" w:hAnsi="Times New Roman" w:cs="Times New Roman"/>
          <w:b/>
          <w:color w:val="auto"/>
          <w:sz w:val="24"/>
          <w:szCs w:val="24"/>
        </w:rPr>
        <w:t xml:space="preserve"> | Sharjah, UAE</w:t>
      </w:r>
      <w:r w:rsidR="00F443C5">
        <w:rPr>
          <w:rFonts w:ascii="Times New Roman" w:hAnsi="Times New Roman" w:cs="Times New Roman"/>
          <w:b/>
          <w:color w:val="auto"/>
          <w:sz w:val="24"/>
          <w:szCs w:val="24"/>
        </w:rPr>
        <w:t>.</w:t>
      </w:r>
    </w:p>
    <w:p w14:paraId="2B7A05B7" w14:textId="5B51A2F7" w:rsidR="00B22D1D" w:rsidRPr="009E63DE" w:rsidRDefault="004D51B0" w:rsidP="00261E13">
      <w:p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Responsible for controlling the project costs; this includes cost planning, budget developing, cost controlling, and forecasting the project’s completion budget with detail tasks of (a) developing and maintaining Master Job Activity Structure and developing List of Activity Codes for each project, (b) working with IT Dept to have Project Details and Activity Codes uploaded into the Company ERP System, (c) monitoring and controlling the Budget at Completion, Planned Value, Earned Value, Actual Cost, Cost Variance, Schedule Performance Index, Cost Performance Index, Estimate To Complete, Estimate At Completion, Variance At Completion and forecast of Project Completion under budget, on budget, or over budget, (d) producing cost report for different projects, and (e) identifying the critical cost areas and informing the management regarding potential delays in the project, etc.</w:t>
      </w:r>
    </w:p>
    <w:p w14:paraId="033A045E" w14:textId="77777777" w:rsidR="00B22D1D" w:rsidRPr="009E63DE" w:rsidRDefault="00B22D1D" w:rsidP="009E63DE">
      <w:pPr>
        <w:pBdr>
          <w:top w:val="nil"/>
          <w:left w:val="nil"/>
          <w:bottom w:val="nil"/>
          <w:right w:val="nil"/>
          <w:between w:val="nil"/>
        </w:pBdr>
        <w:spacing w:after="0" w:line="240" w:lineRule="auto"/>
        <w:ind w:left="720"/>
        <w:rPr>
          <w:rFonts w:ascii="Times New Roman" w:hAnsi="Times New Roman" w:cs="Times New Roman"/>
          <w:color w:val="auto"/>
        </w:rPr>
      </w:pPr>
    </w:p>
    <w:p w14:paraId="63C6372E" w14:textId="77777777" w:rsidR="00B22D1D" w:rsidRPr="009E63DE" w:rsidRDefault="004D51B0" w:rsidP="00261E13">
      <w:p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Daily activity includes (a) ensuring that activities, man hour, plant operation hour, and execution of BoQ items are given proper codes, (b) ensuring that incoming invoices are given proper codes, (c) attending project meetings and discussions with the PMT and external clients, and (d) coordination and work with the project management team to maintain cost control implementation.</w:t>
      </w:r>
    </w:p>
    <w:p w14:paraId="0C4936C0" w14:textId="77777777" w:rsidR="0061048F" w:rsidRDefault="0061048F" w:rsidP="009E63DE">
      <w:pPr>
        <w:spacing w:after="0" w:line="240" w:lineRule="auto"/>
        <w:rPr>
          <w:rFonts w:ascii="Times New Roman" w:hAnsi="Times New Roman" w:cs="Times New Roman"/>
          <w:b/>
          <w:color w:val="auto"/>
        </w:rPr>
      </w:pPr>
    </w:p>
    <w:p w14:paraId="09A26CAA" w14:textId="29476D7F" w:rsidR="00B22D1D" w:rsidRPr="009E63DE" w:rsidRDefault="004D51B0" w:rsidP="0061048F">
      <w:pPr>
        <w:spacing w:after="0" w:line="240" w:lineRule="auto"/>
        <w:rPr>
          <w:rFonts w:ascii="Times New Roman" w:hAnsi="Times New Roman" w:cs="Times New Roman"/>
          <w:color w:val="auto"/>
        </w:rPr>
      </w:pPr>
      <w:r w:rsidRPr="003407D9">
        <w:rPr>
          <w:rFonts w:ascii="Times New Roman" w:hAnsi="Times New Roman" w:cs="Times New Roman"/>
          <w:b/>
          <w:color w:val="auto"/>
        </w:rPr>
        <w:t xml:space="preserve">Notable </w:t>
      </w:r>
      <w:r w:rsidR="00E36C7A" w:rsidRPr="003407D9">
        <w:rPr>
          <w:rFonts w:ascii="Times New Roman" w:hAnsi="Times New Roman" w:cs="Times New Roman"/>
          <w:b/>
          <w:color w:val="auto"/>
        </w:rPr>
        <w:t>p</w:t>
      </w:r>
      <w:r w:rsidRPr="003407D9">
        <w:rPr>
          <w:rFonts w:ascii="Times New Roman" w:hAnsi="Times New Roman" w:cs="Times New Roman"/>
          <w:b/>
          <w:color w:val="auto"/>
        </w:rPr>
        <w:t>rojects</w:t>
      </w:r>
      <w:r w:rsidR="0061048F">
        <w:rPr>
          <w:rFonts w:ascii="Times New Roman" w:hAnsi="Times New Roman" w:cs="Times New Roman"/>
          <w:color w:val="auto"/>
        </w:rPr>
        <w:t xml:space="preserve"> includes (1) </w:t>
      </w:r>
      <w:r w:rsidRPr="009E63DE">
        <w:rPr>
          <w:rFonts w:ascii="Times New Roman" w:hAnsi="Times New Roman" w:cs="Times New Roman"/>
          <w:color w:val="auto"/>
        </w:rPr>
        <w:t>Al Jada Development Infrastructure Works</w:t>
      </w:r>
      <w:r w:rsidR="0061048F">
        <w:rPr>
          <w:rFonts w:ascii="Times New Roman" w:hAnsi="Times New Roman" w:cs="Times New Roman"/>
          <w:color w:val="auto"/>
        </w:rPr>
        <w:t xml:space="preserve">, (2) </w:t>
      </w:r>
      <w:r w:rsidRPr="009E63DE">
        <w:rPr>
          <w:rFonts w:ascii="Times New Roman" w:hAnsi="Times New Roman" w:cs="Times New Roman"/>
          <w:color w:val="auto"/>
        </w:rPr>
        <w:t>Masaar Development Infrastructure Works for Sales Precinct and Buffer Zone</w:t>
      </w:r>
      <w:r w:rsidR="0061048F">
        <w:rPr>
          <w:rFonts w:ascii="Times New Roman" w:hAnsi="Times New Roman" w:cs="Times New Roman"/>
          <w:color w:val="auto"/>
        </w:rPr>
        <w:t xml:space="preserve">, (3) </w:t>
      </w:r>
      <w:r w:rsidRPr="009E63DE">
        <w:rPr>
          <w:rFonts w:ascii="Times New Roman" w:hAnsi="Times New Roman" w:cs="Times New Roman"/>
          <w:color w:val="auto"/>
        </w:rPr>
        <w:t>Al Dhaid Road Development</w:t>
      </w:r>
      <w:r w:rsidR="0061048F">
        <w:rPr>
          <w:rFonts w:ascii="Times New Roman" w:hAnsi="Times New Roman" w:cs="Times New Roman"/>
          <w:color w:val="auto"/>
        </w:rPr>
        <w:t xml:space="preserve">, (4) </w:t>
      </w:r>
      <w:r w:rsidRPr="009E63DE">
        <w:rPr>
          <w:rFonts w:ascii="Times New Roman" w:hAnsi="Times New Roman" w:cs="Times New Roman"/>
          <w:color w:val="auto"/>
        </w:rPr>
        <w:t>Development of Al Wahda Road in Kalba City</w:t>
      </w:r>
      <w:r w:rsidR="0061048F">
        <w:rPr>
          <w:rFonts w:ascii="Times New Roman" w:hAnsi="Times New Roman" w:cs="Times New Roman"/>
          <w:color w:val="auto"/>
        </w:rPr>
        <w:t xml:space="preserve">, (5) </w:t>
      </w:r>
      <w:r w:rsidRPr="009E63DE">
        <w:rPr>
          <w:rFonts w:ascii="Times New Roman" w:hAnsi="Times New Roman" w:cs="Times New Roman"/>
          <w:color w:val="auto"/>
        </w:rPr>
        <w:t>Construction of Road from Tilal City to Al Raqiba</w:t>
      </w:r>
      <w:r w:rsidR="0061048F">
        <w:rPr>
          <w:rFonts w:ascii="Times New Roman" w:hAnsi="Times New Roman" w:cs="Times New Roman"/>
          <w:color w:val="auto"/>
        </w:rPr>
        <w:t xml:space="preserve">, (6) </w:t>
      </w:r>
      <w:r w:rsidRPr="009E63DE">
        <w:rPr>
          <w:rFonts w:ascii="Times New Roman" w:hAnsi="Times New Roman" w:cs="Times New Roman"/>
          <w:color w:val="auto"/>
        </w:rPr>
        <w:t>Construction and Maintenance of Foul Drainage Network at Muweilah</w:t>
      </w:r>
      <w:r w:rsidR="0061048F">
        <w:rPr>
          <w:rFonts w:ascii="Times New Roman" w:hAnsi="Times New Roman" w:cs="Times New Roman"/>
          <w:color w:val="auto"/>
        </w:rPr>
        <w:t xml:space="preserve">, (7) </w:t>
      </w:r>
      <w:r w:rsidRPr="009E63DE">
        <w:rPr>
          <w:rFonts w:ascii="Times New Roman" w:hAnsi="Times New Roman" w:cs="Times New Roman"/>
          <w:color w:val="auto"/>
        </w:rPr>
        <w:t>Development of Rashid Bin Salim Bin Fadil Road</w:t>
      </w:r>
      <w:r w:rsidR="0061048F">
        <w:rPr>
          <w:rFonts w:ascii="Times New Roman" w:hAnsi="Times New Roman" w:cs="Times New Roman"/>
          <w:color w:val="auto"/>
        </w:rPr>
        <w:t xml:space="preserve">, (8) </w:t>
      </w:r>
      <w:r w:rsidRPr="009E63DE">
        <w:rPr>
          <w:rFonts w:ascii="Times New Roman" w:hAnsi="Times New Roman" w:cs="Times New Roman"/>
          <w:color w:val="auto"/>
        </w:rPr>
        <w:t>Construction of Road for Staff Accommodation in Sharjah University at Al Dhaid</w:t>
      </w:r>
      <w:r w:rsidR="0061048F">
        <w:rPr>
          <w:rFonts w:ascii="Times New Roman" w:hAnsi="Times New Roman" w:cs="Times New Roman"/>
          <w:color w:val="auto"/>
        </w:rPr>
        <w:t xml:space="preserve">, (9) </w:t>
      </w:r>
      <w:r w:rsidRPr="009E63DE">
        <w:rPr>
          <w:rFonts w:ascii="Times New Roman" w:hAnsi="Times New Roman" w:cs="Times New Roman"/>
          <w:color w:val="auto"/>
        </w:rPr>
        <w:t>Development of Road &amp; Bridge at Al Dhaid Entrance</w:t>
      </w:r>
      <w:r w:rsidR="0061048F">
        <w:rPr>
          <w:rFonts w:ascii="Times New Roman" w:hAnsi="Times New Roman" w:cs="Times New Roman"/>
          <w:color w:val="auto"/>
        </w:rPr>
        <w:t xml:space="preserve">, (10) </w:t>
      </w:r>
      <w:r w:rsidRPr="009E63DE">
        <w:rPr>
          <w:rFonts w:ascii="Times New Roman" w:hAnsi="Times New Roman" w:cs="Times New Roman"/>
          <w:color w:val="auto"/>
        </w:rPr>
        <w:t>External Road &amp; Parking Building Plot 95A at Mamzar</w:t>
      </w:r>
      <w:r w:rsidR="0061048F">
        <w:rPr>
          <w:rFonts w:ascii="Times New Roman" w:hAnsi="Times New Roman" w:cs="Times New Roman"/>
          <w:color w:val="auto"/>
        </w:rPr>
        <w:t xml:space="preserve">, (11) </w:t>
      </w:r>
      <w:r w:rsidRPr="009E63DE">
        <w:rPr>
          <w:rFonts w:ascii="Times New Roman" w:hAnsi="Times New Roman" w:cs="Times New Roman"/>
          <w:color w:val="auto"/>
        </w:rPr>
        <w:t>Access Road at Gate 3 in Hamriya Free Zone Area-02</w:t>
      </w:r>
      <w:r w:rsidR="0061048F">
        <w:rPr>
          <w:rFonts w:ascii="Times New Roman" w:hAnsi="Times New Roman" w:cs="Times New Roman"/>
          <w:color w:val="auto"/>
        </w:rPr>
        <w:t xml:space="preserve">, (12) </w:t>
      </w:r>
      <w:r w:rsidRPr="009E63DE">
        <w:rPr>
          <w:rFonts w:ascii="Times New Roman" w:hAnsi="Times New Roman" w:cs="Times New Roman"/>
          <w:color w:val="auto"/>
        </w:rPr>
        <w:t>Improvement Works at Al Ittihad Road</w:t>
      </w:r>
      <w:r w:rsidR="0061048F">
        <w:rPr>
          <w:rFonts w:ascii="Times New Roman" w:hAnsi="Times New Roman" w:cs="Times New Roman"/>
          <w:color w:val="auto"/>
        </w:rPr>
        <w:t xml:space="preserve">, (13) </w:t>
      </w:r>
      <w:r w:rsidRPr="009E63DE">
        <w:rPr>
          <w:rFonts w:ascii="Times New Roman" w:hAnsi="Times New Roman" w:cs="Times New Roman"/>
          <w:color w:val="auto"/>
        </w:rPr>
        <w:t>Al Wahda Street Road Modification</w:t>
      </w:r>
      <w:r w:rsidR="0061048F">
        <w:rPr>
          <w:rFonts w:ascii="Times New Roman" w:hAnsi="Times New Roman" w:cs="Times New Roman"/>
          <w:color w:val="auto"/>
        </w:rPr>
        <w:t xml:space="preserve">, (14) </w:t>
      </w:r>
      <w:r w:rsidRPr="009E63DE">
        <w:rPr>
          <w:rFonts w:ascii="Times New Roman" w:hAnsi="Times New Roman" w:cs="Times New Roman"/>
          <w:color w:val="auto"/>
        </w:rPr>
        <w:t>Industrial Area 6 Entry &amp; Exit to Parking</w:t>
      </w:r>
      <w:r w:rsidR="0061048F">
        <w:rPr>
          <w:rFonts w:ascii="Times New Roman" w:hAnsi="Times New Roman" w:cs="Times New Roman"/>
          <w:color w:val="auto"/>
        </w:rPr>
        <w:t>.</w:t>
      </w:r>
    </w:p>
    <w:p w14:paraId="2FE51FFB" w14:textId="77777777" w:rsidR="00B22D1D" w:rsidRPr="009E63DE" w:rsidRDefault="00B22D1D" w:rsidP="009E63DE">
      <w:pPr>
        <w:pBdr>
          <w:top w:val="nil"/>
          <w:left w:val="nil"/>
          <w:bottom w:val="nil"/>
          <w:right w:val="nil"/>
          <w:between w:val="nil"/>
        </w:pBdr>
        <w:spacing w:after="0" w:line="240" w:lineRule="auto"/>
        <w:ind w:left="720"/>
        <w:rPr>
          <w:rFonts w:ascii="Times New Roman" w:hAnsi="Times New Roman" w:cs="Times New Roman"/>
          <w:color w:val="auto"/>
        </w:rPr>
      </w:pPr>
    </w:p>
    <w:p w14:paraId="5B3D47B9" w14:textId="48A25175" w:rsidR="00B22D1D" w:rsidRPr="004558B1" w:rsidRDefault="004D51B0" w:rsidP="004558B1">
      <w:pPr>
        <w:pStyle w:val="Heading2"/>
        <w:spacing w:before="0" w:line="240" w:lineRule="auto"/>
        <w:rPr>
          <w:rFonts w:ascii="Times New Roman" w:hAnsi="Times New Roman" w:cs="Times New Roman"/>
          <w:b/>
          <w:color w:val="auto"/>
          <w:sz w:val="24"/>
          <w:szCs w:val="24"/>
        </w:rPr>
      </w:pPr>
      <w:r w:rsidRPr="004558B1">
        <w:rPr>
          <w:rFonts w:ascii="Times New Roman" w:hAnsi="Times New Roman" w:cs="Times New Roman"/>
          <w:b/>
          <w:color w:val="auto"/>
          <w:sz w:val="24"/>
          <w:szCs w:val="24"/>
        </w:rPr>
        <w:t>2019–2022</w:t>
      </w:r>
      <w:r w:rsidR="004558B1" w:rsidRPr="004558B1">
        <w:rPr>
          <w:rFonts w:ascii="Times New Roman" w:hAnsi="Times New Roman" w:cs="Times New Roman"/>
          <w:b/>
          <w:color w:val="auto"/>
          <w:sz w:val="24"/>
          <w:szCs w:val="24"/>
        </w:rPr>
        <w:t xml:space="preserve">: </w:t>
      </w:r>
      <w:r w:rsidRPr="004558B1">
        <w:rPr>
          <w:rFonts w:ascii="Times New Roman" w:hAnsi="Times New Roman" w:cs="Times New Roman"/>
          <w:b/>
          <w:color w:val="auto"/>
          <w:sz w:val="24"/>
          <w:szCs w:val="24"/>
        </w:rPr>
        <w:t>Cost Consultant Partner | Suntoro SH &amp; Rekan | Jakarta, Indonesia</w:t>
      </w:r>
    </w:p>
    <w:p w14:paraId="58F57CD7" w14:textId="6B295A62" w:rsidR="00B22D1D" w:rsidRPr="009E63DE" w:rsidRDefault="004D51B0" w:rsidP="00261E13">
      <w:p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Responsible for pre-contract and post contract process covering preparation of Tenders and Contracts Documents, cost control, budget development, estimates, cost analysis, cost plan, developing Cost Breakdown Structure (CBS), developing List of Cost Codes, assigning each pay item to relevant cost codes, organizing cost coding process on cost document, keeping record of VOs/COs, controlling and monitoring project total expenditure including verifying and checking of invoices and claims from suppliers, vendors and subcontractors to ensure that all project expenditures are captured and properly recorded, preparing Monthly Cost Report, etc.</w:t>
      </w:r>
    </w:p>
    <w:p w14:paraId="29306FDF" w14:textId="77777777" w:rsidR="0061048F" w:rsidRDefault="0061048F" w:rsidP="009E63DE">
      <w:pPr>
        <w:spacing w:after="0" w:line="240" w:lineRule="auto"/>
        <w:rPr>
          <w:rFonts w:ascii="Times New Roman" w:hAnsi="Times New Roman" w:cs="Times New Roman"/>
          <w:b/>
          <w:color w:val="auto"/>
        </w:rPr>
      </w:pPr>
    </w:p>
    <w:p w14:paraId="0536AF28" w14:textId="402FE98F" w:rsidR="00B22D1D" w:rsidRPr="009E63DE" w:rsidRDefault="0061048F" w:rsidP="0061048F">
      <w:pPr>
        <w:spacing w:after="0" w:line="240" w:lineRule="auto"/>
        <w:rPr>
          <w:rFonts w:ascii="Times New Roman" w:hAnsi="Times New Roman" w:cs="Times New Roman"/>
          <w:color w:val="auto"/>
        </w:rPr>
      </w:pPr>
      <w:r w:rsidRPr="003407D9">
        <w:rPr>
          <w:rFonts w:ascii="Times New Roman" w:hAnsi="Times New Roman" w:cs="Times New Roman"/>
          <w:b/>
          <w:color w:val="auto"/>
        </w:rPr>
        <w:t xml:space="preserve">Notable </w:t>
      </w:r>
      <w:r w:rsidR="00E36C7A" w:rsidRPr="003407D9">
        <w:rPr>
          <w:rFonts w:ascii="Times New Roman" w:hAnsi="Times New Roman" w:cs="Times New Roman"/>
          <w:b/>
          <w:color w:val="auto"/>
        </w:rPr>
        <w:t>p</w:t>
      </w:r>
      <w:r w:rsidRPr="003407D9">
        <w:rPr>
          <w:rFonts w:ascii="Times New Roman" w:hAnsi="Times New Roman" w:cs="Times New Roman"/>
          <w:b/>
          <w:color w:val="auto"/>
        </w:rPr>
        <w:t>rojects</w:t>
      </w:r>
      <w:r>
        <w:rPr>
          <w:rFonts w:ascii="Times New Roman" w:hAnsi="Times New Roman" w:cs="Times New Roman"/>
          <w:color w:val="auto"/>
        </w:rPr>
        <w:t xml:space="preserve"> includes (1) </w:t>
      </w:r>
      <w:r w:rsidR="004D51B0" w:rsidRPr="009E63DE">
        <w:rPr>
          <w:rFonts w:ascii="Times New Roman" w:hAnsi="Times New Roman" w:cs="Times New Roman"/>
          <w:color w:val="auto"/>
        </w:rPr>
        <w:t>Ministry of Public Work, Water Supply System Project in Buleleng, Gorontalo, and Metropolitan City of Mamminasata (Makassar-Maros-Sungguminasa-Takalar)</w:t>
      </w:r>
      <w:r>
        <w:rPr>
          <w:rFonts w:ascii="Times New Roman" w:hAnsi="Times New Roman" w:cs="Times New Roman"/>
          <w:color w:val="auto"/>
        </w:rPr>
        <w:t xml:space="preserve">, (2) </w:t>
      </w:r>
      <w:r w:rsidR="004D51B0" w:rsidRPr="009E63DE">
        <w:rPr>
          <w:rFonts w:ascii="Times New Roman" w:hAnsi="Times New Roman" w:cs="Times New Roman"/>
          <w:color w:val="auto"/>
        </w:rPr>
        <w:t>Indonesia China Jakarta–Bandung High Speed Railway Project, Halim Perdanakusuma Jakarta HSR Station</w:t>
      </w:r>
      <w:r>
        <w:rPr>
          <w:rFonts w:ascii="Times New Roman" w:hAnsi="Times New Roman" w:cs="Times New Roman"/>
          <w:color w:val="auto"/>
        </w:rPr>
        <w:t xml:space="preserve">, (3) </w:t>
      </w:r>
      <w:r w:rsidR="004D51B0" w:rsidRPr="009E63DE">
        <w:rPr>
          <w:rFonts w:ascii="Times New Roman" w:hAnsi="Times New Roman" w:cs="Times New Roman"/>
          <w:color w:val="auto"/>
        </w:rPr>
        <w:t>Asian Development Bank (ADB), West Indonesia Multi Years Drinking Water Supply System Development Project in North Sumatera, West Sumatra Province and Banten Province (in cities of Serdang, Tebing Tinggi, Agam, Lebak, Tangerang).</w:t>
      </w:r>
    </w:p>
    <w:p w14:paraId="1DEA40AA" w14:textId="3C953D83" w:rsidR="00B22D1D" w:rsidRDefault="00B22D1D" w:rsidP="00261E13">
      <w:pPr>
        <w:pBdr>
          <w:top w:val="nil"/>
          <w:left w:val="nil"/>
          <w:bottom w:val="nil"/>
          <w:right w:val="nil"/>
          <w:between w:val="nil"/>
        </w:pBdr>
        <w:spacing w:after="0" w:line="240" w:lineRule="auto"/>
        <w:rPr>
          <w:rFonts w:ascii="Times New Roman" w:hAnsi="Times New Roman" w:cs="Times New Roman"/>
          <w:color w:val="auto"/>
        </w:rPr>
      </w:pPr>
    </w:p>
    <w:p w14:paraId="524137C9" w14:textId="43D735AD" w:rsidR="00B22D1D" w:rsidRPr="004558B1" w:rsidRDefault="004D51B0" w:rsidP="004558B1">
      <w:pPr>
        <w:pStyle w:val="Heading2"/>
        <w:spacing w:before="0" w:line="240" w:lineRule="auto"/>
        <w:rPr>
          <w:rFonts w:ascii="Times New Roman" w:hAnsi="Times New Roman" w:cs="Times New Roman"/>
          <w:b/>
          <w:color w:val="auto"/>
          <w:sz w:val="24"/>
          <w:szCs w:val="24"/>
        </w:rPr>
      </w:pPr>
      <w:r w:rsidRPr="004558B1">
        <w:rPr>
          <w:rFonts w:ascii="Times New Roman" w:hAnsi="Times New Roman" w:cs="Times New Roman"/>
          <w:b/>
          <w:color w:val="auto"/>
          <w:sz w:val="24"/>
          <w:szCs w:val="24"/>
        </w:rPr>
        <w:t>2011–2019</w:t>
      </w:r>
      <w:r w:rsidR="004558B1" w:rsidRPr="004558B1">
        <w:rPr>
          <w:rFonts w:ascii="Times New Roman" w:hAnsi="Times New Roman" w:cs="Times New Roman"/>
          <w:b/>
          <w:color w:val="auto"/>
          <w:sz w:val="24"/>
          <w:szCs w:val="24"/>
        </w:rPr>
        <w:t xml:space="preserve">: </w:t>
      </w:r>
      <w:r w:rsidRPr="004558B1">
        <w:rPr>
          <w:rFonts w:ascii="Times New Roman" w:hAnsi="Times New Roman" w:cs="Times New Roman"/>
          <w:b/>
          <w:color w:val="auto"/>
          <w:sz w:val="24"/>
          <w:szCs w:val="24"/>
        </w:rPr>
        <w:t xml:space="preserve">Cost </w:t>
      </w:r>
      <w:r w:rsidR="00F67DAB" w:rsidRPr="004558B1">
        <w:rPr>
          <w:rFonts w:ascii="Times New Roman" w:hAnsi="Times New Roman" w:cs="Times New Roman"/>
          <w:b/>
          <w:color w:val="auto"/>
          <w:sz w:val="24"/>
          <w:szCs w:val="24"/>
        </w:rPr>
        <w:t xml:space="preserve">Value </w:t>
      </w:r>
      <w:r w:rsidR="00261E13" w:rsidRPr="004558B1">
        <w:rPr>
          <w:rFonts w:ascii="Times New Roman" w:hAnsi="Times New Roman" w:cs="Times New Roman"/>
          <w:b/>
          <w:color w:val="auto"/>
          <w:sz w:val="24"/>
          <w:szCs w:val="24"/>
        </w:rPr>
        <w:t xml:space="preserve">Reconciliation (CVR) </w:t>
      </w:r>
      <w:r w:rsidRPr="004558B1">
        <w:rPr>
          <w:rFonts w:ascii="Times New Roman" w:hAnsi="Times New Roman" w:cs="Times New Roman"/>
          <w:b/>
          <w:color w:val="auto"/>
          <w:sz w:val="24"/>
          <w:szCs w:val="24"/>
        </w:rPr>
        <w:t>Manager | Al Jaber General Transport &amp; Contracting | Abu Dhabi, UAE.</w:t>
      </w:r>
    </w:p>
    <w:p w14:paraId="2B05F8E1" w14:textId="0CFE3C8C" w:rsidR="00B22D1D" w:rsidRPr="009E63DE" w:rsidRDefault="004D51B0" w:rsidP="00261E13">
      <w:p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 xml:space="preserve">Responsible for Cost Value Reconciliation </w:t>
      </w:r>
      <w:r w:rsidR="00F67DAB" w:rsidRPr="009E63DE">
        <w:rPr>
          <w:rFonts w:ascii="Times New Roman" w:hAnsi="Times New Roman" w:cs="Times New Roman"/>
          <w:color w:val="auto"/>
        </w:rPr>
        <w:t xml:space="preserve">(CVR) </w:t>
      </w:r>
      <w:r w:rsidRPr="009E63DE">
        <w:rPr>
          <w:rFonts w:ascii="Times New Roman" w:hAnsi="Times New Roman" w:cs="Times New Roman"/>
          <w:color w:val="auto"/>
        </w:rPr>
        <w:t>including (a) design, implementation and production of project budgetary control management reports, (b) development of project budgets from tender systems, (c) audit of projects earned value, (d) update of projects budget as a result of change, (e) cost allocations, (f), structure and roll-out of cost coding systems to integrate with site project controls / costing, (g) project month end measures, (h) implementation of resource-based RIB Integrated Project Management System, (i) implementation of cost control process on Budget Movement, Budgeted Cost of Work Scheduled (PV), Budgeted Cost of Work Performed (EV), Actual Cost of Work Performed (AC), Schedule Performance Index (SPI), Cost Performance Index (CPI), Estimate To Complete (ETC), Estimate At Completion (EAC), Variance At Completion (VAC), etc.</w:t>
      </w:r>
    </w:p>
    <w:p w14:paraId="413B8F58" w14:textId="77777777" w:rsidR="0061048F" w:rsidRDefault="0061048F" w:rsidP="009E63DE">
      <w:pPr>
        <w:spacing w:after="0" w:line="240" w:lineRule="auto"/>
        <w:rPr>
          <w:rFonts w:ascii="Times New Roman" w:hAnsi="Times New Roman" w:cs="Times New Roman"/>
          <w:color w:val="auto"/>
        </w:rPr>
      </w:pPr>
    </w:p>
    <w:p w14:paraId="6B935FE4" w14:textId="4E658C29" w:rsidR="00B22D1D" w:rsidRPr="009E63DE" w:rsidRDefault="0061048F" w:rsidP="0061048F">
      <w:pPr>
        <w:spacing w:after="0" w:line="240" w:lineRule="auto"/>
        <w:rPr>
          <w:rFonts w:ascii="Times New Roman" w:hAnsi="Times New Roman" w:cs="Times New Roman"/>
          <w:color w:val="auto"/>
        </w:rPr>
      </w:pPr>
      <w:r w:rsidRPr="003407D9">
        <w:rPr>
          <w:rFonts w:ascii="Times New Roman" w:hAnsi="Times New Roman" w:cs="Times New Roman"/>
          <w:b/>
          <w:color w:val="auto"/>
        </w:rPr>
        <w:t xml:space="preserve">Notable </w:t>
      </w:r>
      <w:r w:rsidR="00E36C7A" w:rsidRPr="003407D9">
        <w:rPr>
          <w:rFonts w:ascii="Times New Roman" w:hAnsi="Times New Roman" w:cs="Times New Roman"/>
          <w:b/>
          <w:color w:val="auto"/>
        </w:rPr>
        <w:t>p</w:t>
      </w:r>
      <w:r w:rsidRPr="003407D9">
        <w:rPr>
          <w:rFonts w:ascii="Times New Roman" w:hAnsi="Times New Roman" w:cs="Times New Roman"/>
          <w:b/>
          <w:color w:val="auto"/>
        </w:rPr>
        <w:t>rojects</w:t>
      </w:r>
      <w:r>
        <w:rPr>
          <w:rFonts w:ascii="Times New Roman" w:hAnsi="Times New Roman" w:cs="Times New Roman"/>
          <w:color w:val="auto"/>
        </w:rPr>
        <w:t xml:space="preserve"> includes (1) </w:t>
      </w:r>
      <w:r w:rsidR="004D51B0" w:rsidRPr="009E63DE">
        <w:rPr>
          <w:rFonts w:ascii="Times New Roman" w:hAnsi="Times New Roman" w:cs="Times New Roman"/>
          <w:color w:val="auto"/>
        </w:rPr>
        <w:t>Al Falah Infrastructure - Village 4 &amp; 5, Aldar</w:t>
      </w:r>
      <w:r>
        <w:rPr>
          <w:rFonts w:ascii="Times New Roman" w:hAnsi="Times New Roman" w:cs="Times New Roman"/>
          <w:color w:val="auto"/>
        </w:rPr>
        <w:t xml:space="preserve">, (2) </w:t>
      </w:r>
      <w:r w:rsidR="004D51B0" w:rsidRPr="009E63DE">
        <w:rPr>
          <w:rFonts w:ascii="Times New Roman" w:hAnsi="Times New Roman" w:cs="Times New Roman"/>
          <w:color w:val="auto"/>
        </w:rPr>
        <w:t>Interchange F2 Labour City, Abu Dhabi Municipality</w:t>
      </w:r>
      <w:r>
        <w:rPr>
          <w:rFonts w:ascii="Times New Roman" w:hAnsi="Times New Roman" w:cs="Times New Roman"/>
          <w:color w:val="auto"/>
        </w:rPr>
        <w:t xml:space="preserve">, (3) </w:t>
      </w:r>
      <w:r w:rsidR="004D51B0" w:rsidRPr="009E63DE">
        <w:rPr>
          <w:rFonts w:ascii="Times New Roman" w:hAnsi="Times New Roman" w:cs="Times New Roman"/>
          <w:color w:val="auto"/>
        </w:rPr>
        <w:t>Khalifa Port Industrial Zone (KPIZ) Civil &amp; Buildings, ADPC - Abu Dhabi Ports Company</w:t>
      </w:r>
      <w:r>
        <w:rPr>
          <w:rFonts w:ascii="Times New Roman" w:hAnsi="Times New Roman" w:cs="Times New Roman"/>
          <w:color w:val="auto"/>
        </w:rPr>
        <w:t xml:space="preserve">, (4) </w:t>
      </w:r>
      <w:r w:rsidR="004D51B0" w:rsidRPr="009E63DE">
        <w:rPr>
          <w:rFonts w:ascii="Times New Roman" w:hAnsi="Times New Roman" w:cs="Times New Roman"/>
          <w:color w:val="auto"/>
        </w:rPr>
        <w:t>Internal Roads Al Shamkha Area 974/3, Abu Dhabi Municipality</w:t>
      </w:r>
      <w:r>
        <w:rPr>
          <w:rFonts w:ascii="Times New Roman" w:hAnsi="Times New Roman" w:cs="Times New Roman"/>
          <w:color w:val="auto"/>
        </w:rPr>
        <w:t xml:space="preserve">, (5) </w:t>
      </w:r>
      <w:r w:rsidR="004D51B0" w:rsidRPr="009E63DE">
        <w:rPr>
          <w:rFonts w:ascii="Times New Roman" w:hAnsi="Times New Roman" w:cs="Times New Roman"/>
          <w:color w:val="auto"/>
        </w:rPr>
        <w:t xml:space="preserve">Etihad Railway Earthwork and Structures, </w:t>
      </w:r>
      <w:r w:rsidR="004D51B0" w:rsidRPr="009E63DE">
        <w:rPr>
          <w:rFonts w:ascii="Times New Roman" w:hAnsi="Times New Roman" w:cs="Times New Roman"/>
          <w:color w:val="auto"/>
        </w:rPr>
        <w:lastRenderedPageBreak/>
        <w:t>Etihad Railway</w:t>
      </w:r>
      <w:r>
        <w:rPr>
          <w:rFonts w:ascii="Times New Roman" w:hAnsi="Times New Roman" w:cs="Times New Roman"/>
          <w:color w:val="auto"/>
        </w:rPr>
        <w:t xml:space="preserve">, (6) </w:t>
      </w:r>
      <w:r w:rsidR="004D51B0" w:rsidRPr="009E63DE">
        <w:rPr>
          <w:rFonts w:ascii="Times New Roman" w:hAnsi="Times New Roman" w:cs="Times New Roman"/>
          <w:color w:val="auto"/>
        </w:rPr>
        <w:t>Shah Water Pipeline, ADDC - Abu Dhabi Distribution Company</w:t>
      </w:r>
      <w:r>
        <w:rPr>
          <w:rFonts w:ascii="Times New Roman" w:hAnsi="Times New Roman" w:cs="Times New Roman"/>
          <w:color w:val="auto"/>
        </w:rPr>
        <w:t xml:space="preserve">, (7) </w:t>
      </w:r>
      <w:r w:rsidR="004D51B0" w:rsidRPr="009E63DE">
        <w:rPr>
          <w:rFonts w:ascii="Times New Roman" w:hAnsi="Times New Roman" w:cs="Times New Roman"/>
          <w:color w:val="auto"/>
        </w:rPr>
        <w:t>MBZ City Infrastructure, Abu Dhabi Municipality</w:t>
      </w:r>
      <w:r>
        <w:rPr>
          <w:rFonts w:ascii="Times New Roman" w:hAnsi="Times New Roman" w:cs="Times New Roman"/>
          <w:color w:val="auto"/>
        </w:rPr>
        <w:t xml:space="preserve">, (8) </w:t>
      </w:r>
      <w:r w:rsidR="004D51B0" w:rsidRPr="009E63DE">
        <w:rPr>
          <w:rFonts w:ascii="Times New Roman" w:hAnsi="Times New Roman" w:cs="Times New Roman"/>
          <w:color w:val="auto"/>
        </w:rPr>
        <w:t>Al Ain Qusaiwera Runway, UAE Armed Forces</w:t>
      </w:r>
      <w:r>
        <w:rPr>
          <w:rFonts w:ascii="Times New Roman" w:hAnsi="Times New Roman" w:cs="Times New Roman"/>
          <w:color w:val="auto"/>
        </w:rPr>
        <w:t xml:space="preserve">, (9) </w:t>
      </w:r>
      <w:r w:rsidR="004D51B0" w:rsidRPr="009E63DE">
        <w:rPr>
          <w:rFonts w:ascii="Times New Roman" w:hAnsi="Times New Roman" w:cs="Times New Roman"/>
          <w:color w:val="auto"/>
        </w:rPr>
        <w:t>Mafraq-Ghwaifat Road Improvement, Abu Dhabi Municipality</w:t>
      </w:r>
      <w:r>
        <w:rPr>
          <w:rFonts w:ascii="Times New Roman" w:hAnsi="Times New Roman" w:cs="Times New Roman"/>
          <w:color w:val="auto"/>
        </w:rPr>
        <w:t xml:space="preserve">, (10) </w:t>
      </w:r>
      <w:r w:rsidR="004D51B0" w:rsidRPr="009E63DE">
        <w:rPr>
          <w:rFonts w:ascii="Times New Roman" w:hAnsi="Times New Roman" w:cs="Times New Roman"/>
          <w:color w:val="auto"/>
        </w:rPr>
        <w:t>Madinat Zayed - Ghayathi Road Dualling, DoT - Department of Transport</w:t>
      </w:r>
      <w:r>
        <w:rPr>
          <w:rFonts w:ascii="Times New Roman" w:hAnsi="Times New Roman" w:cs="Times New Roman"/>
          <w:color w:val="auto"/>
        </w:rPr>
        <w:t xml:space="preserve">, (11) </w:t>
      </w:r>
      <w:r w:rsidR="004D51B0" w:rsidRPr="009E63DE">
        <w:rPr>
          <w:rFonts w:ascii="Times New Roman" w:hAnsi="Times New Roman" w:cs="Times New Roman"/>
          <w:color w:val="auto"/>
        </w:rPr>
        <w:t>Masdar City Infrastructure, Masdar Mubadala Company</w:t>
      </w:r>
      <w:r>
        <w:rPr>
          <w:rFonts w:ascii="Times New Roman" w:hAnsi="Times New Roman" w:cs="Times New Roman"/>
          <w:color w:val="auto"/>
        </w:rPr>
        <w:t xml:space="preserve">, (12) </w:t>
      </w:r>
      <w:r w:rsidR="004D51B0" w:rsidRPr="009E63DE">
        <w:rPr>
          <w:rFonts w:ascii="Times New Roman" w:hAnsi="Times New Roman" w:cs="Times New Roman"/>
          <w:color w:val="auto"/>
        </w:rPr>
        <w:t>Madinat Zayed Power Substation, Abu Dhabi Water Electricity Authority</w:t>
      </w:r>
      <w:r>
        <w:rPr>
          <w:rFonts w:ascii="Times New Roman" w:hAnsi="Times New Roman" w:cs="Times New Roman"/>
          <w:color w:val="auto"/>
        </w:rPr>
        <w:t xml:space="preserve">, (13) </w:t>
      </w:r>
      <w:r w:rsidR="004D51B0" w:rsidRPr="009E63DE">
        <w:rPr>
          <w:rFonts w:ascii="Times New Roman" w:hAnsi="Times New Roman" w:cs="Times New Roman"/>
          <w:color w:val="auto"/>
        </w:rPr>
        <w:t>Shahama 33 KV Power Distribution Abu Dhabi Water Electricity Authority</w:t>
      </w:r>
      <w:r>
        <w:rPr>
          <w:rFonts w:ascii="Times New Roman" w:hAnsi="Times New Roman" w:cs="Times New Roman"/>
          <w:color w:val="auto"/>
        </w:rPr>
        <w:t xml:space="preserve">, (14) </w:t>
      </w:r>
      <w:r w:rsidR="004D51B0" w:rsidRPr="009E63DE">
        <w:rPr>
          <w:rFonts w:ascii="Times New Roman" w:hAnsi="Times New Roman" w:cs="Times New Roman"/>
          <w:color w:val="auto"/>
        </w:rPr>
        <w:t>Saadiyat Island - Coastal Protection Works, Saadiyat Development &amp; Investment Company</w:t>
      </w:r>
      <w:r>
        <w:rPr>
          <w:rFonts w:ascii="Times New Roman" w:hAnsi="Times New Roman" w:cs="Times New Roman"/>
          <w:color w:val="auto"/>
        </w:rPr>
        <w:t xml:space="preserve">, (15) </w:t>
      </w:r>
      <w:r w:rsidR="004D51B0" w:rsidRPr="009E63DE">
        <w:rPr>
          <w:rFonts w:ascii="Times New Roman" w:hAnsi="Times New Roman" w:cs="Times New Roman"/>
          <w:color w:val="auto"/>
        </w:rPr>
        <w:t>Industrial City of Abu Dhabi (ICAD V) Infrastructure, ZonesCorp.</w:t>
      </w:r>
      <w:r>
        <w:rPr>
          <w:rFonts w:ascii="Times New Roman" w:hAnsi="Times New Roman" w:cs="Times New Roman"/>
          <w:color w:val="auto"/>
        </w:rPr>
        <w:t xml:space="preserve">, (16) </w:t>
      </w:r>
      <w:r w:rsidR="004D51B0" w:rsidRPr="009E63DE">
        <w:rPr>
          <w:rFonts w:ascii="Times New Roman" w:hAnsi="Times New Roman" w:cs="Times New Roman"/>
          <w:color w:val="auto"/>
        </w:rPr>
        <w:t>Alignment of Wadi Tawaya, Al Ain Municipality</w:t>
      </w:r>
      <w:r>
        <w:rPr>
          <w:rFonts w:ascii="Times New Roman" w:hAnsi="Times New Roman" w:cs="Times New Roman"/>
          <w:color w:val="auto"/>
        </w:rPr>
        <w:t xml:space="preserve">, (17) </w:t>
      </w:r>
      <w:r w:rsidR="004D51B0" w:rsidRPr="009E63DE">
        <w:rPr>
          <w:rFonts w:ascii="Times New Roman" w:hAnsi="Times New Roman" w:cs="Times New Roman"/>
          <w:color w:val="auto"/>
        </w:rPr>
        <w:t>Shah Gas Development - Paving Works EPC2, Saipem</w:t>
      </w:r>
      <w:r>
        <w:rPr>
          <w:rFonts w:ascii="Times New Roman" w:hAnsi="Times New Roman" w:cs="Times New Roman"/>
          <w:color w:val="auto"/>
        </w:rPr>
        <w:t xml:space="preserve">, (18) </w:t>
      </w:r>
      <w:r w:rsidR="004D51B0" w:rsidRPr="009E63DE">
        <w:rPr>
          <w:rFonts w:ascii="Times New Roman" w:hAnsi="Times New Roman" w:cs="Times New Roman"/>
          <w:color w:val="auto"/>
        </w:rPr>
        <w:t>Point Development Saadiyat Island, SIDC</w:t>
      </w:r>
      <w:r>
        <w:rPr>
          <w:rFonts w:ascii="Times New Roman" w:hAnsi="Times New Roman" w:cs="Times New Roman"/>
          <w:color w:val="auto"/>
        </w:rPr>
        <w:t xml:space="preserve">, (19) </w:t>
      </w:r>
      <w:r w:rsidR="004D51B0" w:rsidRPr="009E63DE">
        <w:rPr>
          <w:rFonts w:ascii="Times New Roman" w:hAnsi="Times New Roman" w:cs="Times New Roman"/>
          <w:color w:val="auto"/>
        </w:rPr>
        <w:t>BaniYas Sports Club, Abu Dhabi Municipality</w:t>
      </w:r>
      <w:r>
        <w:rPr>
          <w:rFonts w:ascii="Times New Roman" w:hAnsi="Times New Roman" w:cs="Times New Roman"/>
          <w:color w:val="auto"/>
        </w:rPr>
        <w:t xml:space="preserve">, (20) </w:t>
      </w:r>
      <w:r w:rsidR="004D51B0" w:rsidRPr="009E63DE">
        <w:rPr>
          <w:rFonts w:ascii="Times New Roman" w:hAnsi="Times New Roman" w:cs="Times New Roman"/>
          <w:color w:val="auto"/>
        </w:rPr>
        <w:t>Infrastructure Works for Emirati Housing at Yas Island North, Pal Technology Services</w:t>
      </w:r>
      <w:r>
        <w:rPr>
          <w:rFonts w:ascii="Times New Roman" w:hAnsi="Times New Roman" w:cs="Times New Roman"/>
          <w:color w:val="auto"/>
        </w:rPr>
        <w:t xml:space="preserve">, (21) </w:t>
      </w:r>
      <w:r w:rsidR="004D51B0" w:rsidRPr="009E63DE">
        <w:rPr>
          <w:rFonts w:ascii="Times New Roman" w:hAnsi="Times New Roman" w:cs="Times New Roman"/>
          <w:color w:val="auto"/>
        </w:rPr>
        <w:t>Ruwais Housing Complex II &amp; IV Infrastructure Works, ADNOC</w:t>
      </w:r>
      <w:r>
        <w:rPr>
          <w:rFonts w:ascii="Times New Roman" w:hAnsi="Times New Roman" w:cs="Times New Roman"/>
          <w:color w:val="auto"/>
        </w:rPr>
        <w:t xml:space="preserve">, (22) </w:t>
      </w:r>
      <w:r w:rsidR="004D51B0" w:rsidRPr="009E63DE">
        <w:rPr>
          <w:rFonts w:ascii="Times New Roman" w:hAnsi="Times New Roman" w:cs="Times New Roman"/>
          <w:color w:val="auto"/>
        </w:rPr>
        <w:t>Hameem Infrastructure, Zones Corp.</w:t>
      </w:r>
      <w:r>
        <w:rPr>
          <w:rFonts w:ascii="Times New Roman" w:hAnsi="Times New Roman" w:cs="Times New Roman"/>
          <w:color w:val="auto"/>
        </w:rPr>
        <w:t xml:space="preserve">, (23) </w:t>
      </w:r>
      <w:r w:rsidR="004D51B0" w:rsidRPr="009E63DE">
        <w:rPr>
          <w:rFonts w:ascii="Times New Roman" w:hAnsi="Times New Roman" w:cs="Times New Roman"/>
          <w:color w:val="auto"/>
        </w:rPr>
        <w:t>Sewer Connection Abu Dhabi, ADSSC.</w:t>
      </w:r>
      <w:r>
        <w:rPr>
          <w:rFonts w:ascii="Times New Roman" w:hAnsi="Times New Roman" w:cs="Times New Roman"/>
          <w:color w:val="auto"/>
        </w:rPr>
        <w:t xml:space="preserve">, (24) </w:t>
      </w:r>
      <w:r w:rsidR="004D51B0" w:rsidRPr="009E63DE">
        <w:rPr>
          <w:rFonts w:ascii="Times New Roman" w:hAnsi="Times New Roman" w:cs="Times New Roman"/>
          <w:color w:val="auto"/>
        </w:rPr>
        <w:t>Maintenance Zone 2 Al Ain Region, Dept of Transportation</w:t>
      </w:r>
      <w:r>
        <w:rPr>
          <w:rFonts w:ascii="Times New Roman" w:hAnsi="Times New Roman" w:cs="Times New Roman"/>
          <w:color w:val="auto"/>
        </w:rPr>
        <w:t xml:space="preserve">, (25) </w:t>
      </w:r>
      <w:r w:rsidR="004D51B0" w:rsidRPr="009E63DE">
        <w:rPr>
          <w:rFonts w:ascii="Times New Roman" w:hAnsi="Times New Roman" w:cs="Times New Roman"/>
          <w:color w:val="auto"/>
        </w:rPr>
        <w:t>Maintenance Zone 3 - Western Region, Dept of Transportation</w:t>
      </w:r>
      <w:r>
        <w:rPr>
          <w:rFonts w:ascii="Times New Roman" w:hAnsi="Times New Roman" w:cs="Times New Roman"/>
          <w:color w:val="auto"/>
        </w:rPr>
        <w:t xml:space="preserve">, (26) </w:t>
      </w:r>
      <w:r w:rsidR="004D51B0" w:rsidRPr="009E63DE">
        <w:rPr>
          <w:rFonts w:ascii="Times New Roman" w:hAnsi="Times New Roman" w:cs="Times New Roman"/>
          <w:color w:val="auto"/>
        </w:rPr>
        <w:t>Shuttle Bus Link Road Yas Island, Aldar Properties</w:t>
      </w:r>
      <w:r>
        <w:rPr>
          <w:rFonts w:ascii="Times New Roman" w:hAnsi="Times New Roman" w:cs="Times New Roman"/>
          <w:color w:val="auto"/>
        </w:rPr>
        <w:t xml:space="preserve">, (27) </w:t>
      </w:r>
      <w:r w:rsidR="004D51B0" w:rsidRPr="009E63DE">
        <w:rPr>
          <w:rFonts w:ascii="Times New Roman" w:hAnsi="Times New Roman" w:cs="Times New Roman"/>
          <w:color w:val="auto"/>
        </w:rPr>
        <w:t>ALOR Infrastructure - Al Raha Beach, Aldar Laing O’Rourke</w:t>
      </w:r>
      <w:r>
        <w:rPr>
          <w:rFonts w:ascii="Times New Roman" w:hAnsi="Times New Roman" w:cs="Times New Roman"/>
          <w:color w:val="auto"/>
        </w:rPr>
        <w:t>.</w:t>
      </w:r>
    </w:p>
    <w:p w14:paraId="0FD294C8" w14:textId="77777777" w:rsidR="00B22D1D" w:rsidRPr="009E63DE" w:rsidRDefault="00B22D1D" w:rsidP="009E63DE">
      <w:pPr>
        <w:pBdr>
          <w:top w:val="nil"/>
          <w:left w:val="nil"/>
          <w:bottom w:val="nil"/>
          <w:right w:val="nil"/>
          <w:between w:val="nil"/>
        </w:pBdr>
        <w:spacing w:after="0" w:line="240" w:lineRule="auto"/>
        <w:ind w:left="720"/>
        <w:rPr>
          <w:rFonts w:ascii="Times New Roman" w:hAnsi="Times New Roman" w:cs="Times New Roman"/>
          <w:color w:val="auto"/>
        </w:rPr>
      </w:pPr>
    </w:p>
    <w:p w14:paraId="220773BF" w14:textId="69DA86B2" w:rsidR="00B22D1D" w:rsidRPr="004558B1" w:rsidRDefault="004D51B0" w:rsidP="004558B1">
      <w:pPr>
        <w:pStyle w:val="Heading2"/>
        <w:spacing w:before="0" w:line="240" w:lineRule="auto"/>
        <w:rPr>
          <w:rFonts w:ascii="Times New Roman" w:hAnsi="Times New Roman" w:cs="Times New Roman"/>
          <w:b/>
          <w:color w:val="auto"/>
          <w:sz w:val="24"/>
          <w:szCs w:val="24"/>
        </w:rPr>
      </w:pPr>
      <w:r w:rsidRPr="004558B1">
        <w:rPr>
          <w:rFonts w:ascii="Times New Roman" w:hAnsi="Times New Roman" w:cs="Times New Roman"/>
          <w:b/>
          <w:color w:val="auto"/>
          <w:sz w:val="24"/>
          <w:szCs w:val="24"/>
        </w:rPr>
        <w:t>2009–2011</w:t>
      </w:r>
      <w:r w:rsidR="004558B1" w:rsidRPr="004558B1">
        <w:rPr>
          <w:rFonts w:ascii="Times New Roman" w:hAnsi="Times New Roman" w:cs="Times New Roman"/>
          <w:b/>
          <w:color w:val="auto"/>
          <w:sz w:val="24"/>
          <w:szCs w:val="24"/>
        </w:rPr>
        <w:t xml:space="preserve">: </w:t>
      </w:r>
      <w:r w:rsidRPr="004558B1">
        <w:rPr>
          <w:rFonts w:ascii="Times New Roman" w:hAnsi="Times New Roman" w:cs="Times New Roman"/>
          <w:b/>
          <w:color w:val="auto"/>
          <w:sz w:val="24"/>
          <w:szCs w:val="24"/>
        </w:rPr>
        <w:t>Projects Control System (PCS) Manager | Oman Tourism Development Company (OMRAN) | Muscat, Oman.</w:t>
      </w:r>
    </w:p>
    <w:p w14:paraId="12F02135" w14:textId="49B68902" w:rsidR="00B22D1D" w:rsidRDefault="004D51B0" w:rsidP="00261E13">
      <w:p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As Client PCS Manager responsible for monitoring and controlling the construction schedule by the Contractor, ensuring site construction activities meet with the schedule quality and cost requirement, monitoring the two-weeks ahead activities, reviewing Change Request, maintaining CO records, analyzing two-weeks progress achieved against planned progress, requesting the contractor to add manpower or to work overtime to achieve target progress, inspecting construction progress quality, make and updating the handover checklist, etc.</w:t>
      </w:r>
    </w:p>
    <w:p w14:paraId="7AB3003E" w14:textId="401D47A7" w:rsidR="00E36C7A" w:rsidRDefault="00E36C7A" w:rsidP="00261E13">
      <w:pPr>
        <w:pBdr>
          <w:top w:val="nil"/>
          <w:left w:val="nil"/>
          <w:bottom w:val="nil"/>
          <w:right w:val="nil"/>
          <w:between w:val="nil"/>
        </w:pBdr>
        <w:spacing w:after="0" w:line="240" w:lineRule="auto"/>
        <w:rPr>
          <w:rFonts w:ascii="Times New Roman" w:hAnsi="Times New Roman" w:cs="Times New Roman"/>
          <w:color w:val="auto"/>
        </w:rPr>
      </w:pPr>
    </w:p>
    <w:p w14:paraId="397018CA" w14:textId="640FBA43" w:rsidR="00B22D1D" w:rsidRPr="009E63DE" w:rsidRDefault="00E36C7A" w:rsidP="00E36C7A">
      <w:pPr>
        <w:pBdr>
          <w:top w:val="nil"/>
          <w:left w:val="nil"/>
          <w:bottom w:val="nil"/>
          <w:right w:val="nil"/>
          <w:between w:val="nil"/>
        </w:pBdr>
        <w:spacing w:after="0" w:line="240" w:lineRule="auto"/>
        <w:rPr>
          <w:rFonts w:ascii="Times New Roman" w:hAnsi="Times New Roman" w:cs="Times New Roman"/>
          <w:color w:val="auto"/>
        </w:rPr>
      </w:pPr>
      <w:r w:rsidRPr="003407D9">
        <w:rPr>
          <w:rFonts w:ascii="Times New Roman" w:hAnsi="Times New Roman" w:cs="Times New Roman"/>
          <w:b/>
          <w:color w:val="auto"/>
        </w:rPr>
        <w:t>Notable projects</w:t>
      </w:r>
      <w:r>
        <w:rPr>
          <w:rFonts w:ascii="Times New Roman" w:hAnsi="Times New Roman" w:cs="Times New Roman"/>
          <w:color w:val="auto"/>
        </w:rPr>
        <w:t xml:space="preserve"> are (1) </w:t>
      </w:r>
      <w:r w:rsidR="004D51B0" w:rsidRPr="009E63DE">
        <w:rPr>
          <w:rFonts w:ascii="Times New Roman" w:hAnsi="Times New Roman" w:cs="Times New Roman"/>
          <w:color w:val="auto"/>
        </w:rPr>
        <w:t>Asian Beach Games 2010 Project: Millennium 234 key 4</w:t>
      </w:r>
      <w:r w:rsidR="00261E13">
        <w:rPr>
          <w:rFonts w:ascii="Times New Roman" w:hAnsi="Times New Roman" w:cs="Times New Roman"/>
          <w:color w:val="auto"/>
        </w:rPr>
        <w:t>-</w:t>
      </w:r>
      <w:r w:rsidR="004D51B0" w:rsidRPr="009E63DE">
        <w:rPr>
          <w:rFonts w:ascii="Times New Roman" w:hAnsi="Times New Roman" w:cs="Times New Roman"/>
          <w:color w:val="auto"/>
        </w:rPr>
        <w:t>star Hotel, 74 flat Apartment, 47 flat Athlete Village Building, Games Command Centre, Marina and other facilities</w:t>
      </w:r>
      <w:r>
        <w:rPr>
          <w:rFonts w:ascii="Times New Roman" w:hAnsi="Times New Roman" w:cs="Times New Roman"/>
          <w:color w:val="auto"/>
        </w:rPr>
        <w:t xml:space="preserve">, and (2) </w:t>
      </w:r>
      <w:r w:rsidR="004D51B0" w:rsidRPr="009E63DE">
        <w:rPr>
          <w:rFonts w:ascii="Times New Roman" w:hAnsi="Times New Roman" w:cs="Times New Roman"/>
          <w:color w:val="auto"/>
        </w:rPr>
        <w:t>New Hanshaft Fishing Village for Salam Yiti Resort project.</w:t>
      </w:r>
    </w:p>
    <w:p w14:paraId="0DB409D4" w14:textId="4EE9BAA5" w:rsidR="004558B1" w:rsidRDefault="004558B1" w:rsidP="004558B1">
      <w:pPr>
        <w:pBdr>
          <w:top w:val="nil"/>
          <w:left w:val="nil"/>
          <w:bottom w:val="nil"/>
          <w:right w:val="nil"/>
          <w:between w:val="nil"/>
        </w:pBdr>
        <w:spacing w:after="0" w:line="240" w:lineRule="auto"/>
        <w:rPr>
          <w:rFonts w:ascii="Times New Roman" w:hAnsi="Times New Roman" w:cs="Times New Roman"/>
          <w:color w:val="auto"/>
        </w:rPr>
      </w:pPr>
    </w:p>
    <w:p w14:paraId="440BADF7" w14:textId="43FD7239" w:rsidR="00B22D1D" w:rsidRPr="004558B1" w:rsidRDefault="004D51B0" w:rsidP="004558B1">
      <w:pPr>
        <w:pStyle w:val="Heading2"/>
        <w:spacing w:before="0" w:line="240" w:lineRule="auto"/>
        <w:rPr>
          <w:rFonts w:ascii="Times New Roman" w:hAnsi="Times New Roman" w:cs="Times New Roman"/>
          <w:b/>
          <w:color w:val="auto"/>
          <w:sz w:val="24"/>
          <w:szCs w:val="24"/>
        </w:rPr>
      </w:pPr>
      <w:r w:rsidRPr="004558B1">
        <w:rPr>
          <w:rFonts w:ascii="Times New Roman" w:hAnsi="Times New Roman" w:cs="Times New Roman"/>
          <w:b/>
          <w:color w:val="auto"/>
          <w:sz w:val="24"/>
          <w:szCs w:val="24"/>
        </w:rPr>
        <w:t>2007–2009</w:t>
      </w:r>
      <w:r w:rsidR="004558B1" w:rsidRPr="004558B1">
        <w:rPr>
          <w:rFonts w:ascii="Times New Roman" w:hAnsi="Times New Roman" w:cs="Times New Roman"/>
          <w:b/>
          <w:color w:val="auto"/>
          <w:sz w:val="24"/>
          <w:szCs w:val="24"/>
        </w:rPr>
        <w:t xml:space="preserve">: </w:t>
      </w:r>
      <w:r w:rsidRPr="004558B1">
        <w:rPr>
          <w:rFonts w:ascii="Times New Roman" w:hAnsi="Times New Roman" w:cs="Times New Roman"/>
          <w:b/>
          <w:color w:val="auto"/>
          <w:sz w:val="24"/>
          <w:szCs w:val="24"/>
        </w:rPr>
        <w:t>Contracts Operation Manager | Sama Dubai (Dubai Holding) | Dubai, UAE.</w:t>
      </w:r>
    </w:p>
    <w:p w14:paraId="0F1DB201" w14:textId="47945989" w:rsidR="00B22D1D" w:rsidRDefault="004D51B0" w:rsidP="004558B1">
      <w:p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Responsible for overseeing the execution and administration of complex construction and services contracts including (a) progress planning &amp; initial project budgeting, (b) technical reports, specifications, plans, and construction documents, (c) design, construction claims, payments, (d) value engineering, construction &amp; operational performance, (e) implementation of management strategic plans &amp; tasks, and identify projects risks involved and contingency response, (f) managing and coach team of professionals towards achievement of Portfolio objectives, etc.</w:t>
      </w:r>
    </w:p>
    <w:p w14:paraId="213BBACF" w14:textId="0B7A491B" w:rsidR="00E36C7A" w:rsidRDefault="00E36C7A" w:rsidP="004558B1">
      <w:pPr>
        <w:pBdr>
          <w:top w:val="nil"/>
          <w:left w:val="nil"/>
          <w:bottom w:val="nil"/>
          <w:right w:val="nil"/>
          <w:between w:val="nil"/>
        </w:pBdr>
        <w:spacing w:after="0" w:line="240" w:lineRule="auto"/>
        <w:rPr>
          <w:rFonts w:ascii="Times New Roman" w:hAnsi="Times New Roman" w:cs="Times New Roman"/>
          <w:color w:val="auto"/>
        </w:rPr>
      </w:pPr>
    </w:p>
    <w:p w14:paraId="618AC015" w14:textId="77C15726" w:rsidR="00B22D1D" w:rsidRPr="009E63DE" w:rsidRDefault="00E36C7A" w:rsidP="00E36C7A">
      <w:pPr>
        <w:pBdr>
          <w:top w:val="nil"/>
          <w:left w:val="nil"/>
          <w:bottom w:val="nil"/>
          <w:right w:val="nil"/>
          <w:between w:val="nil"/>
        </w:pBdr>
        <w:spacing w:after="0" w:line="240" w:lineRule="auto"/>
        <w:rPr>
          <w:rFonts w:ascii="Times New Roman" w:hAnsi="Times New Roman" w:cs="Times New Roman"/>
          <w:color w:val="auto"/>
        </w:rPr>
      </w:pPr>
      <w:r w:rsidRPr="003407D9">
        <w:rPr>
          <w:rFonts w:ascii="Times New Roman" w:hAnsi="Times New Roman" w:cs="Times New Roman"/>
          <w:b/>
          <w:color w:val="auto"/>
        </w:rPr>
        <w:t>Notable projects</w:t>
      </w:r>
      <w:r>
        <w:rPr>
          <w:rFonts w:ascii="Times New Roman" w:hAnsi="Times New Roman" w:cs="Times New Roman"/>
          <w:color w:val="auto"/>
        </w:rPr>
        <w:t xml:space="preserve"> are (1) </w:t>
      </w:r>
      <w:r w:rsidR="004D51B0" w:rsidRPr="009E63DE">
        <w:rPr>
          <w:rFonts w:ascii="Times New Roman" w:hAnsi="Times New Roman" w:cs="Times New Roman"/>
          <w:color w:val="auto"/>
        </w:rPr>
        <w:t>Salam Yiti Resort, Oman</w:t>
      </w:r>
      <w:r>
        <w:rPr>
          <w:rFonts w:ascii="Times New Roman" w:hAnsi="Times New Roman" w:cs="Times New Roman"/>
          <w:color w:val="auto"/>
        </w:rPr>
        <w:t xml:space="preserve">, and (2) </w:t>
      </w:r>
      <w:r w:rsidR="004D51B0" w:rsidRPr="009E63DE">
        <w:rPr>
          <w:rFonts w:ascii="Times New Roman" w:hAnsi="Times New Roman" w:cs="Times New Roman"/>
          <w:color w:val="auto"/>
        </w:rPr>
        <w:t>Salam Shinas Resort, Oman.</w:t>
      </w:r>
    </w:p>
    <w:p w14:paraId="0A24E044" w14:textId="77777777" w:rsidR="004558B1" w:rsidRPr="009E63DE" w:rsidRDefault="004558B1" w:rsidP="004558B1">
      <w:pPr>
        <w:pBdr>
          <w:top w:val="nil"/>
          <w:left w:val="nil"/>
          <w:bottom w:val="nil"/>
          <w:right w:val="nil"/>
          <w:between w:val="nil"/>
        </w:pBdr>
        <w:spacing w:after="0" w:line="240" w:lineRule="auto"/>
        <w:rPr>
          <w:rFonts w:ascii="Times New Roman" w:hAnsi="Times New Roman" w:cs="Times New Roman"/>
          <w:color w:val="auto"/>
        </w:rPr>
      </w:pPr>
    </w:p>
    <w:p w14:paraId="6C9AD022" w14:textId="2ABCAFFC" w:rsidR="00B22D1D" w:rsidRPr="004558B1" w:rsidRDefault="004D51B0" w:rsidP="004558B1">
      <w:pPr>
        <w:pStyle w:val="Heading2"/>
        <w:spacing w:before="0" w:line="240" w:lineRule="auto"/>
        <w:rPr>
          <w:rFonts w:ascii="Times New Roman" w:hAnsi="Times New Roman" w:cs="Times New Roman"/>
          <w:b/>
          <w:color w:val="auto"/>
          <w:sz w:val="24"/>
          <w:szCs w:val="24"/>
        </w:rPr>
      </w:pPr>
      <w:r w:rsidRPr="004558B1">
        <w:rPr>
          <w:rFonts w:ascii="Times New Roman" w:hAnsi="Times New Roman" w:cs="Times New Roman"/>
          <w:b/>
          <w:color w:val="auto"/>
          <w:sz w:val="24"/>
          <w:szCs w:val="24"/>
        </w:rPr>
        <w:t>2006–2007</w:t>
      </w:r>
      <w:r w:rsidR="004558B1" w:rsidRPr="004558B1">
        <w:rPr>
          <w:rFonts w:ascii="Times New Roman" w:hAnsi="Times New Roman" w:cs="Times New Roman"/>
          <w:b/>
          <w:color w:val="auto"/>
          <w:sz w:val="24"/>
          <w:szCs w:val="24"/>
        </w:rPr>
        <w:t xml:space="preserve">: </w:t>
      </w:r>
      <w:r w:rsidRPr="004558B1">
        <w:rPr>
          <w:rFonts w:ascii="Times New Roman" w:hAnsi="Times New Roman" w:cs="Times New Roman"/>
          <w:b/>
          <w:color w:val="auto"/>
          <w:sz w:val="24"/>
          <w:szCs w:val="24"/>
        </w:rPr>
        <w:t>Project Controls Manager | ILF Beratende Ingenieure GmbH) | Munich, Germany.</w:t>
      </w:r>
    </w:p>
    <w:p w14:paraId="465DB334" w14:textId="41A0D156" w:rsidR="00B22D1D" w:rsidRPr="009E63DE" w:rsidRDefault="004D51B0" w:rsidP="00E36C7A">
      <w:p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Responsible for supporting the management in preparing and execution of the engineering design approach adopted prior to detailed engineering, procurement, and construction.  This includes to estimate the man-hour of specialists to complete the design, to prepare complete tender documents, to execute project tender, recommend contract award, to supervise construction process until closeout of the project, etc.</w:t>
      </w:r>
      <w:r w:rsidR="003407D9">
        <w:rPr>
          <w:rFonts w:ascii="Times New Roman" w:hAnsi="Times New Roman" w:cs="Times New Roman"/>
          <w:color w:val="auto"/>
        </w:rPr>
        <w:t xml:space="preserve">  </w:t>
      </w:r>
      <w:r w:rsidR="00E36C7A" w:rsidRPr="003407D9">
        <w:rPr>
          <w:rFonts w:ascii="Times New Roman" w:hAnsi="Times New Roman" w:cs="Times New Roman"/>
          <w:b/>
          <w:color w:val="auto"/>
        </w:rPr>
        <w:t>Notable project</w:t>
      </w:r>
      <w:r w:rsidR="00E36C7A">
        <w:rPr>
          <w:rFonts w:ascii="Times New Roman" w:hAnsi="Times New Roman" w:cs="Times New Roman"/>
          <w:color w:val="auto"/>
        </w:rPr>
        <w:t xml:space="preserve"> i</w:t>
      </w:r>
      <w:r w:rsidR="00E36C7A" w:rsidRPr="0061048F">
        <w:rPr>
          <w:rFonts w:ascii="Times New Roman" w:hAnsi="Times New Roman" w:cs="Times New Roman"/>
          <w:color w:val="auto"/>
        </w:rPr>
        <w:t>s</w:t>
      </w:r>
      <w:r w:rsidR="00E36C7A">
        <w:rPr>
          <w:rFonts w:ascii="Times New Roman" w:hAnsi="Times New Roman" w:cs="Times New Roman"/>
          <w:color w:val="auto"/>
        </w:rPr>
        <w:t xml:space="preserve"> </w:t>
      </w:r>
      <w:r w:rsidRPr="009E63DE">
        <w:rPr>
          <w:rFonts w:ascii="Times New Roman" w:hAnsi="Times New Roman" w:cs="Times New Roman"/>
          <w:color w:val="auto"/>
        </w:rPr>
        <w:t>2x250MW LNG / Independent Power Plant FEED Project, ExxonMobil Nigeria.</w:t>
      </w:r>
    </w:p>
    <w:p w14:paraId="13B0B912" w14:textId="727BE492" w:rsidR="00B22D1D" w:rsidRDefault="00B22D1D" w:rsidP="009E63DE">
      <w:pPr>
        <w:spacing w:after="0" w:line="240" w:lineRule="auto"/>
        <w:rPr>
          <w:rFonts w:ascii="Times New Roman" w:hAnsi="Times New Roman" w:cs="Times New Roman"/>
          <w:color w:val="auto"/>
        </w:rPr>
      </w:pPr>
    </w:p>
    <w:p w14:paraId="2ECF123D" w14:textId="529C07A2" w:rsidR="00B22D1D" w:rsidRPr="004558B1" w:rsidRDefault="004D51B0" w:rsidP="004558B1">
      <w:pPr>
        <w:pStyle w:val="Heading2"/>
        <w:spacing w:before="0" w:line="240" w:lineRule="auto"/>
        <w:rPr>
          <w:rFonts w:ascii="Times New Roman" w:hAnsi="Times New Roman" w:cs="Times New Roman"/>
          <w:b/>
          <w:color w:val="auto"/>
          <w:sz w:val="24"/>
          <w:szCs w:val="24"/>
        </w:rPr>
      </w:pPr>
      <w:r w:rsidRPr="004558B1">
        <w:rPr>
          <w:rFonts w:ascii="Times New Roman" w:hAnsi="Times New Roman" w:cs="Times New Roman"/>
          <w:b/>
          <w:color w:val="auto"/>
          <w:sz w:val="24"/>
          <w:szCs w:val="24"/>
        </w:rPr>
        <w:t>2005–2006</w:t>
      </w:r>
      <w:r w:rsidR="004558B1" w:rsidRPr="004558B1">
        <w:rPr>
          <w:rFonts w:ascii="Times New Roman" w:hAnsi="Times New Roman" w:cs="Times New Roman"/>
          <w:b/>
          <w:color w:val="auto"/>
          <w:sz w:val="24"/>
          <w:szCs w:val="24"/>
        </w:rPr>
        <w:t xml:space="preserve">: </w:t>
      </w:r>
      <w:r w:rsidRPr="004558B1">
        <w:rPr>
          <w:rFonts w:ascii="Times New Roman" w:hAnsi="Times New Roman" w:cs="Times New Roman"/>
          <w:b/>
          <w:color w:val="auto"/>
          <w:sz w:val="24"/>
          <w:szCs w:val="24"/>
        </w:rPr>
        <w:t>Project Controls Manager | Saipem Contracting Nigeria L</w:t>
      </w:r>
      <w:r w:rsidR="00F443C5">
        <w:rPr>
          <w:rFonts w:ascii="Times New Roman" w:hAnsi="Times New Roman" w:cs="Times New Roman"/>
          <w:b/>
          <w:color w:val="auto"/>
          <w:sz w:val="24"/>
          <w:szCs w:val="24"/>
        </w:rPr>
        <w:t>td</w:t>
      </w:r>
      <w:r w:rsidRPr="004558B1">
        <w:rPr>
          <w:rFonts w:ascii="Times New Roman" w:hAnsi="Times New Roman" w:cs="Times New Roman"/>
          <w:b/>
          <w:color w:val="auto"/>
          <w:sz w:val="24"/>
          <w:szCs w:val="24"/>
        </w:rPr>
        <w:t xml:space="preserve"> | Port Harcourt, Nigeria.</w:t>
      </w:r>
    </w:p>
    <w:p w14:paraId="4F83345D" w14:textId="27050D7A" w:rsidR="00B22D1D" w:rsidRPr="009E63DE" w:rsidRDefault="004D51B0" w:rsidP="00E36C7A">
      <w:p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Responsible for ensuring the project package is completed on schedule and within budget including updating the detailed schedule to meet with the master schedule, re-estimate of man hour requirement to complete tasks as scheduled, supporting the schedule review meetings with the stakeholders and revise the schedules accordingly, setting up WBS structure utilizing the client’s accounting system, assisting as needed in the pursuit of project specific “Request for Information”, weekly tracking of resource and project progress, pursuing project specific change order opportunities, etc.</w:t>
      </w:r>
      <w:r w:rsidR="003407D9">
        <w:rPr>
          <w:rFonts w:ascii="Times New Roman" w:hAnsi="Times New Roman" w:cs="Times New Roman"/>
          <w:color w:val="auto"/>
        </w:rPr>
        <w:t xml:space="preserve">  </w:t>
      </w:r>
      <w:r w:rsidR="00E36C7A" w:rsidRPr="003407D9">
        <w:rPr>
          <w:rFonts w:ascii="Times New Roman" w:hAnsi="Times New Roman" w:cs="Times New Roman"/>
          <w:b/>
          <w:color w:val="auto"/>
        </w:rPr>
        <w:t>Notable project</w:t>
      </w:r>
      <w:r w:rsidR="00E36C7A">
        <w:rPr>
          <w:rFonts w:ascii="Times New Roman" w:hAnsi="Times New Roman" w:cs="Times New Roman"/>
          <w:color w:val="auto"/>
        </w:rPr>
        <w:t xml:space="preserve"> i</w:t>
      </w:r>
      <w:r w:rsidR="00E36C7A" w:rsidRPr="0061048F">
        <w:rPr>
          <w:rFonts w:ascii="Times New Roman" w:hAnsi="Times New Roman" w:cs="Times New Roman"/>
          <w:color w:val="auto"/>
        </w:rPr>
        <w:t>s</w:t>
      </w:r>
      <w:r w:rsidR="00E36C7A">
        <w:rPr>
          <w:rFonts w:ascii="Times New Roman" w:hAnsi="Times New Roman" w:cs="Times New Roman"/>
          <w:color w:val="auto"/>
        </w:rPr>
        <w:t xml:space="preserve"> </w:t>
      </w:r>
      <w:r w:rsidRPr="009E63DE">
        <w:rPr>
          <w:rFonts w:ascii="Times New Roman" w:hAnsi="Times New Roman" w:cs="Times New Roman"/>
          <w:color w:val="auto"/>
        </w:rPr>
        <w:t>Okpai 480MW Combined Cycle Power Plant Project, Agip Oil Company in Delta State.</w:t>
      </w:r>
    </w:p>
    <w:p w14:paraId="777CA933" w14:textId="7C697154" w:rsidR="00B22D1D" w:rsidRDefault="00B22D1D" w:rsidP="004558B1">
      <w:pPr>
        <w:pBdr>
          <w:top w:val="nil"/>
          <w:left w:val="nil"/>
          <w:bottom w:val="nil"/>
          <w:right w:val="nil"/>
          <w:between w:val="nil"/>
        </w:pBdr>
        <w:spacing w:after="0" w:line="240" w:lineRule="auto"/>
        <w:rPr>
          <w:rFonts w:ascii="Times New Roman" w:hAnsi="Times New Roman" w:cs="Times New Roman"/>
          <w:color w:val="auto"/>
        </w:rPr>
      </w:pPr>
    </w:p>
    <w:p w14:paraId="730D9806" w14:textId="70966EBF" w:rsidR="00B22D1D" w:rsidRPr="004558B1" w:rsidRDefault="004D51B0" w:rsidP="004558B1">
      <w:pPr>
        <w:pStyle w:val="Heading2"/>
        <w:spacing w:before="0" w:line="240" w:lineRule="auto"/>
        <w:rPr>
          <w:rFonts w:ascii="Times New Roman" w:hAnsi="Times New Roman" w:cs="Times New Roman"/>
          <w:b/>
          <w:color w:val="auto"/>
          <w:sz w:val="24"/>
          <w:szCs w:val="24"/>
        </w:rPr>
      </w:pPr>
      <w:r w:rsidRPr="004558B1">
        <w:rPr>
          <w:rFonts w:ascii="Times New Roman" w:hAnsi="Times New Roman" w:cs="Times New Roman"/>
          <w:b/>
          <w:color w:val="auto"/>
          <w:sz w:val="24"/>
          <w:szCs w:val="24"/>
        </w:rPr>
        <w:t>2003–2005</w:t>
      </w:r>
      <w:r w:rsidR="004558B1" w:rsidRPr="004558B1">
        <w:rPr>
          <w:rFonts w:ascii="Times New Roman" w:hAnsi="Times New Roman" w:cs="Times New Roman"/>
          <w:b/>
          <w:color w:val="auto"/>
          <w:sz w:val="24"/>
          <w:szCs w:val="24"/>
        </w:rPr>
        <w:t xml:space="preserve">: </w:t>
      </w:r>
      <w:r w:rsidRPr="004558B1">
        <w:rPr>
          <w:rFonts w:ascii="Times New Roman" w:hAnsi="Times New Roman" w:cs="Times New Roman"/>
          <w:b/>
          <w:color w:val="auto"/>
          <w:sz w:val="24"/>
          <w:szCs w:val="24"/>
        </w:rPr>
        <w:t>Site Manager | Chevron Pacific Indonesia / Rekayasa Industri | Riau, Indonesia.</w:t>
      </w:r>
    </w:p>
    <w:p w14:paraId="01CAD6AC" w14:textId="3CAF23A7" w:rsidR="00B22D1D" w:rsidRPr="009E63DE" w:rsidRDefault="004D51B0" w:rsidP="00E36C7A">
      <w:p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 xml:space="preserve">Responsible for overseeing operations on a day-to-day basis, and ensuring that work is done safely, on time and within budget and to the right quality standards in a construction site/project. The daily activities include liaising with clients and reporting progress, professional staff (such as architects and surveyors ) and the public, supervising staff, meeting subcontractors, making safety inspections and ensuring construction and site safety, checking and preparing site reports, designs and drawings, monitoring the progress of the work, visiting site beforehand, checking work processes meet regulations, writing reports, hiring workers, maintaining quality control procedures, motivating the </w:t>
      </w:r>
      <w:r w:rsidRPr="009E63DE">
        <w:rPr>
          <w:rFonts w:ascii="Times New Roman" w:hAnsi="Times New Roman" w:cs="Times New Roman"/>
          <w:color w:val="auto"/>
        </w:rPr>
        <w:lastRenderedPageBreak/>
        <w:t>workforce, problem solving, using specialist construction management computer applications, etc.</w:t>
      </w:r>
      <w:r w:rsidR="00312B8F">
        <w:rPr>
          <w:rFonts w:ascii="Times New Roman" w:hAnsi="Times New Roman" w:cs="Times New Roman"/>
          <w:color w:val="auto"/>
        </w:rPr>
        <w:t xml:space="preserve">  </w:t>
      </w:r>
      <w:r w:rsidR="00E36C7A" w:rsidRPr="003407D9">
        <w:rPr>
          <w:rFonts w:ascii="Times New Roman" w:hAnsi="Times New Roman" w:cs="Times New Roman"/>
          <w:b/>
          <w:color w:val="auto"/>
        </w:rPr>
        <w:t>Notable project</w:t>
      </w:r>
      <w:r w:rsidR="00E36C7A">
        <w:rPr>
          <w:rFonts w:ascii="Times New Roman" w:hAnsi="Times New Roman" w:cs="Times New Roman"/>
          <w:color w:val="auto"/>
        </w:rPr>
        <w:t xml:space="preserve"> i</w:t>
      </w:r>
      <w:r w:rsidR="00E36C7A" w:rsidRPr="0061048F">
        <w:rPr>
          <w:rFonts w:ascii="Times New Roman" w:hAnsi="Times New Roman" w:cs="Times New Roman"/>
          <w:color w:val="auto"/>
        </w:rPr>
        <w:t>s</w:t>
      </w:r>
      <w:r w:rsidR="00E36C7A">
        <w:rPr>
          <w:rFonts w:ascii="Times New Roman" w:hAnsi="Times New Roman" w:cs="Times New Roman"/>
          <w:color w:val="auto"/>
        </w:rPr>
        <w:t xml:space="preserve"> </w:t>
      </w:r>
      <w:r w:rsidRPr="009E63DE">
        <w:rPr>
          <w:rFonts w:ascii="Times New Roman" w:hAnsi="Times New Roman" w:cs="Times New Roman"/>
          <w:color w:val="auto"/>
        </w:rPr>
        <w:t>Minas Oil Field Construction Services Project, Chevron Pacific Indonesia.</w:t>
      </w:r>
    </w:p>
    <w:p w14:paraId="5D9A3EC7" w14:textId="06F18816" w:rsidR="00B22D1D" w:rsidRDefault="00B22D1D" w:rsidP="004558B1">
      <w:pPr>
        <w:pBdr>
          <w:top w:val="nil"/>
          <w:left w:val="nil"/>
          <w:bottom w:val="nil"/>
          <w:right w:val="nil"/>
          <w:between w:val="nil"/>
        </w:pBdr>
        <w:spacing w:after="0" w:line="240" w:lineRule="auto"/>
        <w:rPr>
          <w:rFonts w:ascii="Times New Roman" w:hAnsi="Times New Roman" w:cs="Times New Roman"/>
          <w:color w:val="auto"/>
        </w:rPr>
      </w:pPr>
    </w:p>
    <w:p w14:paraId="70CCD613" w14:textId="2DBB98C7" w:rsidR="00B22D1D" w:rsidRPr="004558B1" w:rsidRDefault="004D51B0" w:rsidP="004558B1">
      <w:pPr>
        <w:pStyle w:val="Heading2"/>
        <w:spacing w:before="0" w:line="240" w:lineRule="auto"/>
        <w:rPr>
          <w:rFonts w:ascii="Times New Roman" w:hAnsi="Times New Roman" w:cs="Times New Roman"/>
          <w:b/>
          <w:color w:val="auto"/>
          <w:sz w:val="24"/>
          <w:szCs w:val="24"/>
        </w:rPr>
      </w:pPr>
      <w:r w:rsidRPr="004558B1">
        <w:rPr>
          <w:rFonts w:ascii="Times New Roman" w:hAnsi="Times New Roman" w:cs="Times New Roman"/>
          <w:b/>
          <w:color w:val="auto"/>
          <w:sz w:val="24"/>
          <w:szCs w:val="24"/>
        </w:rPr>
        <w:t>2000–2003</w:t>
      </w:r>
      <w:r w:rsidR="004558B1" w:rsidRPr="004558B1">
        <w:rPr>
          <w:rFonts w:ascii="Times New Roman" w:hAnsi="Times New Roman" w:cs="Times New Roman"/>
          <w:b/>
          <w:color w:val="auto"/>
          <w:sz w:val="24"/>
          <w:szCs w:val="24"/>
        </w:rPr>
        <w:t xml:space="preserve">: </w:t>
      </w:r>
      <w:r w:rsidRPr="004558B1">
        <w:rPr>
          <w:rFonts w:ascii="Times New Roman" w:hAnsi="Times New Roman" w:cs="Times New Roman"/>
          <w:b/>
          <w:color w:val="auto"/>
          <w:sz w:val="24"/>
          <w:szCs w:val="24"/>
        </w:rPr>
        <w:t>Project Manager | Rekayasa Industri | Jakarta, Indonesia.</w:t>
      </w:r>
    </w:p>
    <w:p w14:paraId="6B3F0C21" w14:textId="2AF58D61" w:rsidR="00B22D1D" w:rsidRPr="009E63DE" w:rsidRDefault="004D51B0" w:rsidP="00E36C7A">
      <w:p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Responsible for activity and resource planning, organizing and motivating the project team, controlling time management, cost estimating and developing the budget, analyzing and managing project risk, monitoring the progress, managing reports and necessary documentation, etc.</w:t>
      </w:r>
      <w:r w:rsidR="00312B8F">
        <w:rPr>
          <w:rFonts w:ascii="Times New Roman" w:hAnsi="Times New Roman" w:cs="Times New Roman"/>
          <w:color w:val="auto"/>
        </w:rPr>
        <w:t xml:space="preserve">  </w:t>
      </w:r>
      <w:r w:rsidR="00E36C7A" w:rsidRPr="00312B8F">
        <w:rPr>
          <w:rFonts w:ascii="Times New Roman" w:hAnsi="Times New Roman" w:cs="Times New Roman"/>
          <w:b/>
          <w:color w:val="auto"/>
        </w:rPr>
        <w:t>Notable projects</w:t>
      </w:r>
      <w:r w:rsidR="00E36C7A">
        <w:rPr>
          <w:rFonts w:ascii="Times New Roman" w:hAnsi="Times New Roman" w:cs="Times New Roman"/>
          <w:color w:val="auto"/>
        </w:rPr>
        <w:t xml:space="preserve"> includes (1) </w:t>
      </w:r>
      <w:r w:rsidRPr="009E63DE">
        <w:rPr>
          <w:rFonts w:ascii="Times New Roman" w:hAnsi="Times New Roman" w:cs="Times New Roman"/>
          <w:color w:val="auto"/>
        </w:rPr>
        <w:t>Bukit Baiduri Enterprise (BBE) Mining Project</w:t>
      </w:r>
      <w:r w:rsidR="00E36C7A">
        <w:rPr>
          <w:rFonts w:ascii="Times New Roman" w:hAnsi="Times New Roman" w:cs="Times New Roman"/>
          <w:color w:val="auto"/>
        </w:rPr>
        <w:t xml:space="preserve">, (2) </w:t>
      </w:r>
      <w:r w:rsidRPr="009E63DE">
        <w:rPr>
          <w:rFonts w:ascii="Times New Roman" w:hAnsi="Times New Roman" w:cs="Times New Roman"/>
          <w:color w:val="auto"/>
        </w:rPr>
        <w:t>Trans Riau Pipeline</w:t>
      </w:r>
      <w:r w:rsidR="00E36C7A">
        <w:rPr>
          <w:rFonts w:ascii="Times New Roman" w:hAnsi="Times New Roman" w:cs="Times New Roman"/>
          <w:color w:val="auto"/>
        </w:rPr>
        <w:t xml:space="preserve">, (3) </w:t>
      </w:r>
      <w:r w:rsidRPr="009E63DE">
        <w:rPr>
          <w:rFonts w:ascii="Times New Roman" w:hAnsi="Times New Roman" w:cs="Times New Roman"/>
          <w:color w:val="auto"/>
        </w:rPr>
        <w:t>ConocoPhillips Suban Construction Services.</w:t>
      </w:r>
    </w:p>
    <w:p w14:paraId="6CC143EC" w14:textId="77777777" w:rsidR="00B22D1D" w:rsidRPr="009E63DE" w:rsidRDefault="00B22D1D" w:rsidP="004558B1">
      <w:pPr>
        <w:pBdr>
          <w:top w:val="nil"/>
          <w:left w:val="nil"/>
          <w:bottom w:val="nil"/>
          <w:right w:val="nil"/>
          <w:between w:val="nil"/>
        </w:pBdr>
        <w:spacing w:after="0" w:line="240" w:lineRule="auto"/>
        <w:rPr>
          <w:rFonts w:ascii="Times New Roman" w:hAnsi="Times New Roman" w:cs="Times New Roman"/>
          <w:color w:val="auto"/>
        </w:rPr>
      </w:pPr>
    </w:p>
    <w:p w14:paraId="383B3325" w14:textId="14705279" w:rsidR="00B22D1D" w:rsidRPr="004558B1" w:rsidRDefault="004D51B0" w:rsidP="004558B1">
      <w:pPr>
        <w:pStyle w:val="Heading2"/>
        <w:spacing w:before="0" w:line="240" w:lineRule="auto"/>
        <w:rPr>
          <w:rFonts w:ascii="Times New Roman" w:hAnsi="Times New Roman" w:cs="Times New Roman"/>
          <w:b/>
          <w:color w:val="auto"/>
          <w:sz w:val="24"/>
          <w:szCs w:val="24"/>
        </w:rPr>
      </w:pPr>
      <w:r w:rsidRPr="004558B1">
        <w:rPr>
          <w:rFonts w:ascii="Times New Roman" w:hAnsi="Times New Roman" w:cs="Times New Roman"/>
          <w:b/>
          <w:color w:val="auto"/>
          <w:sz w:val="24"/>
          <w:szCs w:val="24"/>
        </w:rPr>
        <w:t>1997–2000</w:t>
      </w:r>
      <w:r w:rsidR="004558B1" w:rsidRPr="004558B1">
        <w:rPr>
          <w:rFonts w:ascii="Times New Roman" w:hAnsi="Times New Roman" w:cs="Times New Roman"/>
          <w:b/>
          <w:color w:val="auto"/>
          <w:sz w:val="24"/>
          <w:szCs w:val="24"/>
        </w:rPr>
        <w:t xml:space="preserve">: </w:t>
      </w:r>
      <w:r w:rsidRPr="004558B1">
        <w:rPr>
          <w:rFonts w:ascii="Times New Roman" w:hAnsi="Times New Roman" w:cs="Times New Roman"/>
          <w:b/>
          <w:color w:val="auto"/>
          <w:sz w:val="24"/>
          <w:szCs w:val="24"/>
        </w:rPr>
        <w:t>Cost Control Manager | Chevron Pacific Indonesia / Amoseas Indonesia | Indonesia.</w:t>
      </w:r>
    </w:p>
    <w:p w14:paraId="3F03030D" w14:textId="566B60A2" w:rsidR="00B22D1D" w:rsidRPr="009E63DE" w:rsidRDefault="004D51B0" w:rsidP="00E36C7A">
      <w:p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Responsibilities include setting up cost control methods and procedures to monitor expenditures on the Projects, producing monthly cost reports of actual and forecast data on multiple contracts and company costs related to the project, tracking each contract individually to monitor percent expenditures against percent completion, controlling the overall costs against the original control budget, adjusting the control budget with approval from the Project Manager, adjusting the project contingency account to adjust the control budget, documenting each budget adjustment, directing the technical assistants within the group in using the cost control system and entering data, working directly with the project engineers on cost control issues, etc.</w:t>
      </w:r>
      <w:r w:rsidR="00312B8F">
        <w:rPr>
          <w:rFonts w:ascii="Times New Roman" w:hAnsi="Times New Roman" w:cs="Times New Roman"/>
          <w:color w:val="auto"/>
        </w:rPr>
        <w:t xml:space="preserve">  </w:t>
      </w:r>
      <w:r w:rsidR="00E36C7A" w:rsidRPr="00312B8F">
        <w:rPr>
          <w:rFonts w:ascii="Times New Roman" w:hAnsi="Times New Roman" w:cs="Times New Roman"/>
          <w:b/>
          <w:color w:val="auto"/>
        </w:rPr>
        <w:t>Notable projects</w:t>
      </w:r>
      <w:r w:rsidR="00E36C7A">
        <w:rPr>
          <w:rFonts w:ascii="Times New Roman" w:hAnsi="Times New Roman" w:cs="Times New Roman"/>
          <w:color w:val="auto"/>
        </w:rPr>
        <w:t xml:space="preserve"> are (1) </w:t>
      </w:r>
      <w:r w:rsidRPr="009E63DE">
        <w:rPr>
          <w:rFonts w:ascii="Times New Roman" w:hAnsi="Times New Roman" w:cs="Times New Roman"/>
          <w:color w:val="auto"/>
        </w:rPr>
        <w:t>94 MW Darajat Geothermal Power Plant Project</w:t>
      </w:r>
      <w:r w:rsidR="00E36C7A">
        <w:rPr>
          <w:rFonts w:ascii="Times New Roman" w:hAnsi="Times New Roman" w:cs="Times New Roman"/>
          <w:color w:val="auto"/>
        </w:rPr>
        <w:t xml:space="preserve">, and (2) </w:t>
      </w:r>
      <w:r w:rsidRPr="009E63DE">
        <w:rPr>
          <w:rFonts w:ascii="Times New Roman" w:hAnsi="Times New Roman" w:cs="Times New Roman"/>
          <w:color w:val="auto"/>
        </w:rPr>
        <w:t>300 MW North Duri Cogeneration Power Plant Project.</w:t>
      </w:r>
    </w:p>
    <w:p w14:paraId="7198EF2C" w14:textId="77777777" w:rsidR="00B22D1D" w:rsidRPr="009E63DE" w:rsidRDefault="00B22D1D" w:rsidP="009E63DE">
      <w:pPr>
        <w:spacing w:after="0" w:line="240" w:lineRule="auto"/>
        <w:rPr>
          <w:rFonts w:ascii="Times New Roman" w:hAnsi="Times New Roman" w:cs="Times New Roman"/>
          <w:color w:val="auto"/>
        </w:rPr>
      </w:pPr>
    </w:p>
    <w:p w14:paraId="43F2A610" w14:textId="7870B8E8" w:rsidR="00B22D1D" w:rsidRPr="004558B1" w:rsidRDefault="004D51B0" w:rsidP="004558B1">
      <w:pPr>
        <w:pStyle w:val="Heading2"/>
        <w:spacing w:before="0" w:line="240" w:lineRule="auto"/>
        <w:rPr>
          <w:rFonts w:ascii="Times New Roman" w:hAnsi="Times New Roman" w:cs="Times New Roman"/>
          <w:b/>
          <w:color w:val="auto"/>
          <w:sz w:val="24"/>
          <w:szCs w:val="24"/>
        </w:rPr>
      </w:pPr>
      <w:r w:rsidRPr="004558B1">
        <w:rPr>
          <w:rFonts w:ascii="Times New Roman" w:hAnsi="Times New Roman" w:cs="Times New Roman"/>
          <w:b/>
          <w:color w:val="auto"/>
          <w:sz w:val="24"/>
          <w:szCs w:val="24"/>
        </w:rPr>
        <w:t>1994–1997</w:t>
      </w:r>
      <w:r w:rsidR="004558B1" w:rsidRPr="004558B1">
        <w:rPr>
          <w:rFonts w:ascii="Times New Roman" w:hAnsi="Times New Roman" w:cs="Times New Roman"/>
          <w:b/>
          <w:color w:val="auto"/>
          <w:sz w:val="24"/>
          <w:szCs w:val="24"/>
        </w:rPr>
        <w:t xml:space="preserve">: </w:t>
      </w:r>
      <w:r w:rsidRPr="004558B1">
        <w:rPr>
          <w:rFonts w:ascii="Times New Roman" w:hAnsi="Times New Roman" w:cs="Times New Roman"/>
          <w:b/>
          <w:color w:val="auto"/>
          <w:sz w:val="24"/>
          <w:szCs w:val="24"/>
        </w:rPr>
        <w:t>Planning and Cost Control Manager | Mowlem International / Barclay Mowlem Indonesia | Jakarta, Indonesia.</w:t>
      </w:r>
    </w:p>
    <w:p w14:paraId="641B3404" w14:textId="75310612" w:rsidR="00B22D1D" w:rsidRPr="009E63DE" w:rsidRDefault="004D51B0" w:rsidP="00E36C7A">
      <w:p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Responsible for the maintaining and updating project time schedule and controlling the cost of the project, coordination with Sydney office staff in providing the project with necessary support for the completion of the Project.  Day to day activities include supervision of the progress of the project on site, reviewing job performance, recommending the corrective actions, and supporting the Project Manager to ensure that the project is completed on schedule within budget and with quality compliance, etc.</w:t>
      </w:r>
      <w:r w:rsidR="00312B8F">
        <w:rPr>
          <w:rFonts w:ascii="Times New Roman" w:hAnsi="Times New Roman" w:cs="Times New Roman"/>
          <w:color w:val="auto"/>
        </w:rPr>
        <w:t xml:space="preserve"> </w:t>
      </w:r>
      <w:r w:rsidR="00E36C7A" w:rsidRPr="00312B8F">
        <w:rPr>
          <w:rFonts w:ascii="Times New Roman" w:hAnsi="Times New Roman" w:cs="Times New Roman"/>
          <w:b/>
          <w:color w:val="auto"/>
        </w:rPr>
        <w:t>Notable project</w:t>
      </w:r>
      <w:r w:rsidR="00E36C7A">
        <w:rPr>
          <w:rFonts w:ascii="Times New Roman" w:hAnsi="Times New Roman" w:cs="Times New Roman"/>
          <w:color w:val="auto"/>
        </w:rPr>
        <w:t xml:space="preserve"> i</w:t>
      </w:r>
      <w:r w:rsidR="00E36C7A" w:rsidRPr="0061048F">
        <w:rPr>
          <w:rFonts w:ascii="Times New Roman" w:hAnsi="Times New Roman" w:cs="Times New Roman"/>
          <w:color w:val="auto"/>
        </w:rPr>
        <w:t>s</w:t>
      </w:r>
      <w:r w:rsidR="00E36C7A">
        <w:rPr>
          <w:rFonts w:ascii="Times New Roman" w:hAnsi="Times New Roman" w:cs="Times New Roman"/>
          <w:color w:val="auto"/>
        </w:rPr>
        <w:t xml:space="preserve"> </w:t>
      </w:r>
      <w:r w:rsidRPr="009E63DE">
        <w:rPr>
          <w:rFonts w:ascii="Times New Roman" w:hAnsi="Times New Roman" w:cs="Times New Roman"/>
          <w:color w:val="auto"/>
        </w:rPr>
        <w:t>25 Km Batulicin Overland Belt Conveyor for Indo Kodeco Cement factory in South Kalimantan.</w:t>
      </w:r>
    </w:p>
    <w:p w14:paraId="02A7709F" w14:textId="77777777" w:rsidR="00B22D1D" w:rsidRPr="009E63DE" w:rsidRDefault="00B22D1D" w:rsidP="009E63DE">
      <w:pPr>
        <w:spacing w:after="0" w:line="240" w:lineRule="auto"/>
        <w:rPr>
          <w:rFonts w:ascii="Times New Roman" w:hAnsi="Times New Roman" w:cs="Times New Roman"/>
          <w:color w:val="auto"/>
        </w:rPr>
      </w:pPr>
    </w:p>
    <w:p w14:paraId="279744CF" w14:textId="2126C72D" w:rsidR="00B22D1D" w:rsidRPr="00113359" w:rsidRDefault="004D51B0" w:rsidP="004558B1">
      <w:pPr>
        <w:pStyle w:val="Heading2"/>
        <w:spacing w:before="0" w:line="240" w:lineRule="auto"/>
        <w:rPr>
          <w:rFonts w:ascii="Times New Roman" w:hAnsi="Times New Roman" w:cs="Times New Roman"/>
          <w:b/>
          <w:color w:val="auto"/>
          <w:sz w:val="24"/>
          <w:szCs w:val="24"/>
        </w:rPr>
      </w:pPr>
      <w:r w:rsidRPr="00113359">
        <w:rPr>
          <w:rFonts w:ascii="Times New Roman" w:hAnsi="Times New Roman" w:cs="Times New Roman"/>
          <w:b/>
          <w:color w:val="auto"/>
          <w:sz w:val="24"/>
          <w:szCs w:val="24"/>
        </w:rPr>
        <w:t>1989–</w:t>
      </w:r>
      <w:r w:rsidR="004558B1" w:rsidRPr="00113359">
        <w:rPr>
          <w:rFonts w:ascii="Times New Roman" w:hAnsi="Times New Roman" w:cs="Times New Roman"/>
          <w:b/>
          <w:color w:val="auto"/>
          <w:sz w:val="24"/>
          <w:szCs w:val="24"/>
        </w:rPr>
        <w:t>1</w:t>
      </w:r>
      <w:r w:rsidRPr="00113359">
        <w:rPr>
          <w:rFonts w:ascii="Times New Roman" w:hAnsi="Times New Roman" w:cs="Times New Roman"/>
          <w:b/>
          <w:color w:val="auto"/>
          <w:sz w:val="24"/>
          <w:szCs w:val="24"/>
        </w:rPr>
        <w:t>994</w:t>
      </w:r>
      <w:r w:rsidR="004558B1" w:rsidRPr="00113359">
        <w:rPr>
          <w:rFonts w:ascii="Times New Roman" w:hAnsi="Times New Roman" w:cs="Times New Roman"/>
          <w:b/>
          <w:color w:val="auto"/>
          <w:sz w:val="24"/>
          <w:szCs w:val="24"/>
        </w:rPr>
        <w:t xml:space="preserve">: </w:t>
      </w:r>
      <w:r w:rsidRPr="00113359">
        <w:rPr>
          <w:rFonts w:ascii="Times New Roman" w:hAnsi="Times New Roman" w:cs="Times New Roman"/>
          <w:b/>
          <w:color w:val="auto"/>
          <w:sz w:val="24"/>
          <w:szCs w:val="24"/>
        </w:rPr>
        <w:t>Senior Engineer | Thiess Contractors Indonesia | Jakarta, Indonesia.</w:t>
      </w:r>
    </w:p>
    <w:p w14:paraId="7137839A" w14:textId="16799F53" w:rsidR="00B22D1D" w:rsidRDefault="004D51B0" w:rsidP="004558B1">
      <w:p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Responsible for engineering supports including cost estimating to the completion of various civil and mining projects.</w:t>
      </w:r>
    </w:p>
    <w:p w14:paraId="52E1EB6C" w14:textId="401177E2" w:rsidR="00E36C7A" w:rsidRDefault="00E36C7A" w:rsidP="004558B1">
      <w:pPr>
        <w:pBdr>
          <w:top w:val="nil"/>
          <w:left w:val="nil"/>
          <w:bottom w:val="nil"/>
          <w:right w:val="nil"/>
          <w:between w:val="nil"/>
        </w:pBdr>
        <w:spacing w:after="0" w:line="240" w:lineRule="auto"/>
        <w:rPr>
          <w:rFonts w:ascii="Times New Roman" w:hAnsi="Times New Roman" w:cs="Times New Roman"/>
          <w:color w:val="auto"/>
        </w:rPr>
      </w:pPr>
    </w:p>
    <w:p w14:paraId="435DDEDC" w14:textId="296FA88E" w:rsidR="00B22D1D" w:rsidRPr="009E63DE" w:rsidRDefault="00E36C7A" w:rsidP="00E36C7A">
      <w:pPr>
        <w:pBdr>
          <w:top w:val="nil"/>
          <w:left w:val="nil"/>
          <w:bottom w:val="nil"/>
          <w:right w:val="nil"/>
          <w:between w:val="nil"/>
        </w:pBdr>
        <w:spacing w:after="0" w:line="240" w:lineRule="auto"/>
        <w:rPr>
          <w:rFonts w:ascii="Times New Roman" w:hAnsi="Times New Roman" w:cs="Times New Roman"/>
          <w:color w:val="auto"/>
        </w:rPr>
      </w:pPr>
      <w:r w:rsidRPr="0061048F">
        <w:rPr>
          <w:rFonts w:ascii="Times New Roman" w:hAnsi="Times New Roman" w:cs="Times New Roman"/>
          <w:color w:val="auto"/>
        </w:rPr>
        <w:t xml:space="preserve">Notable </w:t>
      </w:r>
      <w:r>
        <w:rPr>
          <w:rFonts w:ascii="Times New Roman" w:hAnsi="Times New Roman" w:cs="Times New Roman"/>
          <w:color w:val="auto"/>
        </w:rPr>
        <w:t>p</w:t>
      </w:r>
      <w:r w:rsidRPr="0061048F">
        <w:rPr>
          <w:rFonts w:ascii="Times New Roman" w:hAnsi="Times New Roman" w:cs="Times New Roman"/>
          <w:color w:val="auto"/>
        </w:rPr>
        <w:t>rojects</w:t>
      </w:r>
      <w:r>
        <w:rPr>
          <w:rFonts w:ascii="Times New Roman" w:hAnsi="Times New Roman" w:cs="Times New Roman"/>
          <w:color w:val="auto"/>
        </w:rPr>
        <w:t xml:space="preserve"> includes (1)</w:t>
      </w:r>
      <w:r w:rsidRPr="009E63DE">
        <w:rPr>
          <w:rFonts w:ascii="Times New Roman" w:hAnsi="Times New Roman" w:cs="Times New Roman"/>
          <w:color w:val="auto"/>
        </w:rPr>
        <w:t xml:space="preserve"> </w:t>
      </w:r>
      <w:r w:rsidR="004D51B0" w:rsidRPr="009E63DE">
        <w:rPr>
          <w:rFonts w:ascii="Times New Roman" w:hAnsi="Times New Roman" w:cs="Times New Roman"/>
          <w:color w:val="auto"/>
        </w:rPr>
        <w:t>Kaltim Prima Coal: Earthwork for 3 KM Mine Haul Road 4F Sangatta, Permanent Water Supply System, Supply of 40,000M3 Aggregate &amp; 20,000M3 Concrete, Open Mining of 3.9 Million Tons Coal at Pit E-North D and C, Foundation Work for Power Stations, Earthwork for 13 KM Conveyor Line, 1.6Million M3 Earthwork, Haul Road Earthwork 700,000 M3, Earthwork for Airport Road</w:t>
      </w:r>
      <w:r>
        <w:rPr>
          <w:rFonts w:ascii="Times New Roman" w:hAnsi="Times New Roman" w:cs="Times New Roman"/>
          <w:color w:val="auto"/>
        </w:rPr>
        <w:t xml:space="preserve">, (2) </w:t>
      </w:r>
      <w:r w:rsidR="004D51B0" w:rsidRPr="009E63DE">
        <w:rPr>
          <w:rFonts w:ascii="Times New Roman" w:hAnsi="Times New Roman" w:cs="Times New Roman"/>
          <w:color w:val="auto"/>
        </w:rPr>
        <w:t>Indo Muro Kencana: Nangkahoi Earthwork 3 KM access road</w:t>
      </w:r>
      <w:r>
        <w:rPr>
          <w:rFonts w:ascii="Times New Roman" w:hAnsi="Times New Roman" w:cs="Times New Roman"/>
          <w:color w:val="auto"/>
        </w:rPr>
        <w:t xml:space="preserve">, (3) </w:t>
      </w:r>
      <w:r w:rsidR="004D51B0" w:rsidRPr="009E63DE">
        <w:rPr>
          <w:rFonts w:ascii="Times New Roman" w:hAnsi="Times New Roman" w:cs="Times New Roman"/>
          <w:color w:val="auto"/>
        </w:rPr>
        <w:t>Arutmin Indonesia: Sangsang Senakin Coal Mining, North Pulau Laut Coal Terminal Earthwork, East Senakin 5 Year Coal Mining, Senakin Coal Wash Plant &amp; Port Facility, Sembilang Coal Handling Plant, Air Tawar West Senakin Dense Media Plant, Earthworks Road &amp; Drainage</w:t>
      </w:r>
      <w:r>
        <w:rPr>
          <w:rFonts w:ascii="Times New Roman" w:hAnsi="Times New Roman" w:cs="Times New Roman"/>
          <w:color w:val="auto"/>
        </w:rPr>
        <w:t xml:space="preserve">, (4) </w:t>
      </w:r>
      <w:r w:rsidR="004D51B0" w:rsidRPr="009E63DE">
        <w:rPr>
          <w:rFonts w:ascii="Times New Roman" w:hAnsi="Times New Roman" w:cs="Times New Roman"/>
          <w:color w:val="auto"/>
        </w:rPr>
        <w:t>Indonesia Bulk Terminal: Pulau Laut Coal Terminal civil work</w:t>
      </w:r>
      <w:r>
        <w:rPr>
          <w:rFonts w:ascii="Times New Roman" w:hAnsi="Times New Roman" w:cs="Times New Roman"/>
          <w:color w:val="auto"/>
        </w:rPr>
        <w:t xml:space="preserve">, (5) </w:t>
      </w:r>
      <w:r w:rsidR="004D51B0" w:rsidRPr="009E63DE">
        <w:rPr>
          <w:rFonts w:ascii="Times New Roman" w:hAnsi="Times New Roman" w:cs="Times New Roman"/>
          <w:color w:val="auto"/>
        </w:rPr>
        <w:t>Tanito Harum: Tenggarong Open Coal Mining</w:t>
      </w:r>
      <w:r>
        <w:rPr>
          <w:rFonts w:ascii="Times New Roman" w:hAnsi="Times New Roman" w:cs="Times New Roman"/>
          <w:color w:val="auto"/>
        </w:rPr>
        <w:t xml:space="preserve">, (6) </w:t>
      </w:r>
      <w:r w:rsidR="004D51B0" w:rsidRPr="009E63DE">
        <w:rPr>
          <w:rFonts w:ascii="Times New Roman" w:hAnsi="Times New Roman" w:cs="Times New Roman"/>
          <w:color w:val="auto"/>
        </w:rPr>
        <w:t>Prima Lirang Mining: Construction of Wetar Island 16 Km Access Road, Supply of 3,000 M3 Concrete and Construction of LCT Barge Ramp</w:t>
      </w:r>
      <w:r>
        <w:rPr>
          <w:rFonts w:ascii="Times New Roman" w:hAnsi="Times New Roman" w:cs="Times New Roman"/>
          <w:color w:val="auto"/>
        </w:rPr>
        <w:t xml:space="preserve">, (7) </w:t>
      </w:r>
      <w:r w:rsidR="004D51B0" w:rsidRPr="009E63DE">
        <w:rPr>
          <w:rFonts w:ascii="Times New Roman" w:hAnsi="Times New Roman" w:cs="Times New Roman"/>
          <w:color w:val="auto"/>
        </w:rPr>
        <w:t>Waste Management Indonesia: Civil Works for Cibinong Toxic Waste Treatment Plant</w:t>
      </w:r>
      <w:r>
        <w:rPr>
          <w:rFonts w:ascii="Times New Roman" w:hAnsi="Times New Roman" w:cs="Times New Roman"/>
          <w:color w:val="auto"/>
        </w:rPr>
        <w:t xml:space="preserve">, (8) </w:t>
      </w:r>
      <w:r w:rsidR="004D51B0" w:rsidRPr="009E63DE">
        <w:rPr>
          <w:rFonts w:ascii="Times New Roman" w:hAnsi="Times New Roman" w:cs="Times New Roman"/>
          <w:color w:val="auto"/>
        </w:rPr>
        <w:t xml:space="preserve">IPCO / Kelsri: Earthwork for Badak &amp; Bontang Pipeline, </w:t>
      </w:r>
      <w:r>
        <w:rPr>
          <w:rFonts w:ascii="Times New Roman" w:hAnsi="Times New Roman" w:cs="Times New Roman"/>
          <w:color w:val="auto"/>
        </w:rPr>
        <w:t xml:space="preserve">(9) </w:t>
      </w:r>
      <w:r w:rsidR="004D51B0" w:rsidRPr="009E63DE">
        <w:rPr>
          <w:rFonts w:ascii="Times New Roman" w:hAnsi="Times New Roman" w:cs="Times New Roman"/>
          <w:color w:val="auto"/>
        </w:rPr>
        <w:t xml:space="preserve">Lippo Village: Tangerang Golf Course &amp; Civil Work, </w:t>
      </w:r>
      <w:r>
        <w:rPr>
          <w:rFonts w:ascii="Times New Roman" w:hAnsi="Times New Roman" w:cs="Times New Roman"/>
          <w:color w:val="auto"/>
        </w:rPr>
        <w:t xml:space="preserve">(10) </w:t>
      </w:r>
      <w:r w:rsidR="004D51B0" w:rsidRPr="009E63DE">
        <w:rPr>
          <w:rFonts w:ascii="Times New Roman" w:hAnsi="Times New Roman" w:cs="Times New Roman"/>
          <w:color w:val="auto"/>
        </w:rPr>
        <w:t xml:space="preserve">Royal Sentul Highland: Site Development &amp; Infrastructure, </w:t>
      </w:r>
      <w:r>
        <w:rPr>
          <w:rFonts w:ascii="Times New Roman" w:hAnsi="Times New Roman" w:cs="Times New Roman"/>
          <w:color w:val="auto"/>
        </w:rPr>
        <w:t xml:space="preserve">(11) </w:t>
      </w:r>
      <w:r w:rsidR="004D51B0" w:rsidRPr="009E63DE">
        <w:rPr>
          <w:rFonts w:ascii="Times New Roman" w:hAnsi="Times New Roman" w:cs="Times New Roman"/>
          <w:color w:val="auto"/>
        </w:rPr>
        <w:t xml:space="preserve">Pertamina / ARCO: Fak </w:t>
      </w:r>
      <w:r w:rsidR="00F443C5">
        <w:rPr>
          <w:rFonts w:ascii="Times New Roman" w:hAnsi="Times New Roman" w:cs="Times New Roman"/>
          <w:color w:val="auto"/>
        </w:rPr>
        <w:t xml:space="preserve">Fak </w:t>
      </w:r>
      <w:r w:rsidR="004D51B0" w:rsidRPr="009E63DE">
        <w:rPr>
          <w:rFonts w:ascii="Times New Roman" w:hAnsi="Times New Roman" w:cs="Times New Roman"/>
          <w:color w:val="auto"/>
        </w:rPr>
        <w:t xml:space="preserve">Drilling Site Facilities, </w:t>
      </w:r>
      <w:r>
        <w:rPr>
          <w:rFonts w:ascii="Times New Roman" w:hAnsi="Times New Roman" w:cs="Times New Roman"/>
          <w:color w:val="auto"/>
        </w:rPr>
        <w:t xml:space="preserve">(12) </w:t>
      </w:r>
      <w:r w:rsidR="004D51B0" w:rsidRPr="009E63DE">
        <w:rPr>
          <w:rFonts w:ascii="Times New Roman" w:hAnsi="Times New Roman" w:cs="Times New Roman"/>
          <w:color w:val="auto"/>
        </w:rPr>
        <w:t>Kelian Equatorial Mining: Civil works for Power Station and 4 substations for Kelian Gold Plant.</w:t>
      </w:r>
    </w:p>
    <w:p w14:paraId="033B7F08" w14:textId="77777777" w:rsidR="00B22D1D" w:rsidRPr="009E63DE" w:rsidRDefault="00B22D1D" w:rsidP="009E63DE">
      <w:pPr>
        <w:spacing w:after="0" w:line="240" w:lineRule="auto"/>
        <w:rPr>
          <w:rFonts w:ascii="Times New Roman" w:hAnsi="Times New Roman" w:cs="Times New Roman"/>
          <w:color w:val="auto"/>
        </w:rPr>
      </w:pPr>
    </w:p>
    <w:p w14:paraId="391BAB60" w14:textId="0AA9EF32" w:rsidR="00B22D1D" w:rsidRPr="00113359" w:rsidRDefault="004D51B0" w:rsidP="004558B1">
      <w:pPr>
        <w:pStyle w:val="Heading2"/>
        <w:spacing w:before="0" w:line="240" w:lineRule="auto"/>
        <w:rPr>
          <w:rFonts w:ascii="Times New Roman" w:hAnsi="Times New Roman" w:cs="Times New Roman"/>
          <w:b/>
          <w:color w:val="auto"/>
          <w:sz w:val="24"/>
          <w:szCs w:val="24"/>
        </w:rPr>
      </w:pPr>
      <w:r w:rsidRPr="00113359">
        <w:rPr>
          <w:rFonts w:ascii="Times New Roman" w:hAnsi="Times New Roman" w:cs="Times New Roman"/>
          <w:b/>
          <w:color w:val="auto"/>
          <w:sz w:val="24"/>
          <w:szCs w:val="24"/>
        </w:rPr>
        <w:t>1983–1989</w:t>
      </w:r>
      <w:r w:rsidR="004558B1" w:rsidRPr="00113359">
        <w:rPr>
          <w:rFonts w:ascii="Times New Roman" w:hAnsi="Times New Roman" w:cs="Times New Roman"/>
          <w:b/>
          <w:color w:val="auto"/>
          <w:sz w:val="24"/>
          <w:szCs w:val="24"/>
        </w:rPr>
        <w:t xml:space="preserve">: </w:t>
      </w:r>
      <w:r w:rsidRPr="00113359">
        <w:rPr>
          <w:rFonts w:ascii="Times New Roman" w:hAnsi="Times New Roman" w:cs="Times New Roman"/>
          <w:b/>
          <w:color w:val="auto"/>
          <w:sz w:val="24"/>
          <w:szCs w:val="24"/>
        </w:rPr>
        <w:t xml:space="preserve">Senior </w:t>
      </w:r>
      <w:r w:rsidR="00F443C5">
        <w:rPr>
          <w:rFonts w:ascii="Times New Roman" w:hAnsi="Times New Roman" w:cs="Times New Roman"/>
          <w:b/>
          <w:color w:val="auto"/>
          <w:sz w:val="24"/>
          <w:szCs w:val="24"/>
        </w:rPr>
        <w:t xml:space="preserve">Estimating </w:t>
      </w:r>
      <w:r w:rsidRPr="00113359">
        <w:rPr>
          <w:rFonts w:ascii="Times New Roman" w:hAnsi="Times New Roman" w:cs="Times New Roman"/>
          <w:b/>
          <w:color w:val="auto"/>
          <w:sz w:val="24"/>
          <w:szCs w:val="24"/>
        </w:rPr>
        <w:t>Engineer | Thiess Contractors Indonesia | Jakarta, Indonesia.</w:t>
      </w:r>
    </w:p>
    <w:p w14:paraId="758A6514" w14:textId="77777777" w:rsidR="00B22D1D" w:rsidRPr="009E63DE" w:rsidRDefault="004D51B0" w:rsidP="004558B1">
      <w:p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Responsible for civil estimating works to achieve successful contract awards.</w:t>
      </w:r>
    </w:p>
    <w:p w14:paraId="12154F4E" w14:textId="77777777" w:rsidR="00E36C7A" w:rsidRDefault="00E36C7A" w:rsidP="009E63DE">
      <w:pPr>
        <w:spacing w:after="0" w:line="240" w:lineRule="auto"/>
        <w:rPr>
          <w:rFonts w:ascii="Times New Roman" w:hAnsi="Times New Roman" w:cs="Times New Roman"/>
          <w:b/>
          <w:color w:val="auto"/>
        </w:rPr>
      </w:pPr>
    </w:p>
    <w:p w14:paraId="4C8E5FD3" w14:textId="27B69815" w:rsidR="00B22D1D" w:rsidRPr="009E63DE" w:rsidRDefault="00E36C7A" w:rsidP="00E36C7A">
      <w:pPr>
        <w:spacing w:after="0" w:line="240" w:lineRule="auto"/>
        <w:rPr>
          <w:rFonts w:ascii="Times New Roman" w:hAnsi="Times New Roman" w:cs="Times New Roman"/>
          <w:color w:val="auto"/>
        </w:rPr>
      </w:pPr>
      <w:r w:rsidRPr="0061048F">
        <w:rPr>
          <w:rFonts w:ascii="Times New Roman" w:hAnsi="Times New Roman" w:cs="Times New Roman"/>
          <w:color w:val="auto"/>
        </w:rPr>
        <w:t xml:space="preserve">Notable </w:t>
      </w:r>
      <w:r>
        <w:rPr>
          <w:rFonts w:ascii="Times New Roman" w:hAnsi="Times New Roman" w:cs="Times New Roman"/>
          <w:color w:val="auto"/>
        </w:rPr>
        <w:t>p</w:t>
      </w:r>
      <w:r w:rsidRPr="0061048F">
        <w:rPr>
          <w:rFonts w:ascii="Times New Roman" w:hAnsi="Times New Roman" w:cs="Times New Roman"/>
          <w:color w:val="auto"/>
        </w:rPr>
        <w:t>rojects</w:t>
      </w:r>
      <w:r>
        <w:rPr>
          <w:rFonts w:ascii="Times New Roman" w:hAnsi="Times New Roman" w:cs="Times New Roman"/>
          <w:color w:val="auto"/>
        </w:rPr>
        <w:t xml:space="preserve"> includes (1)</w:t>
      </w:r>
      <w:r w:rsidRPr="009E63DE">
        <w:rPr>
          <w:rFonts w:ascii="Times New Roman" w:hAnsi="Times New Roman" w:cs="Times New Roman"/>
          <w:color w:val="auto"/>
        </w:rPr>
        <w:t xml:space="preserve"> </w:t>
      </w:r>
      <w:r w:rsidR="004D51B0" w:rsidRPr="004558B1">
        <w:rPr>
          <w:rFonts w:ascii="Times New Roman" w:hAnsi="Times New Roman" w:cs="Times New Roman"/>
          <w:color w:val="auto"/>
        </w:rPr>
        <w:t>Hong Kong Daya Bay Power Transmission Line Project</w:t>
      </w:r>
      <w:r>
        <w:rPr>
          <w:rFonts w:ascii="Times New Roman" w:hAnsi="Times New Roman" w:cs="Times New Roman"/>
          <w:color w:val="auto"/>
        </w:rPr>
        <w:t xml:space="preserve">, (2) </w:t>
      </w:r>
      <w:r w:rsidR="004D51B0" w:rsidRPr="009E63DE">
        <w:rPr>
          <w:rFonts w:ascii="Times New Roman" w:hAnsi="Times New Roman" w:cs="Times New Roman"/>
          <w:color w:val="auto"/>
        </w:rPr>
        <w:t xml:space="preserve">Inti Indorayon Utama: Civil &amp; Building work for Pulp Mill Porsea, </w:t>
      </w:r>
      <w:r>
        <w:rPr>
          <w:rFonts w:ascii="Times New Roman" w:hAnsi="Times New Roman" w:cs="Times New Roman"/>
          <w:color w:val="auto"/>
        </w:rPr>
        <w:t xml:space="preserve">(3) </w:t>
      </w:r>
      <w:r w:rsidR="004D51B0" w:rsidRPr="009E63DE">
        <w:rPr>
          <w:rFonts w:ascii="Times New Roman" w:hAnsi="Times New Roman" w:cs="Times New Roman"/>
          <w:color w:val="auto"/>
        </w:rPr>
        <w:t xml:space="preserve">Civil Works for Mrica Hydro Electric Power Project, </w:t>
      </w:r>
      <w:r>
        <w:rPr>
          <w:rFonts w:ascii="Times New Roman" w:hAnsi="Times New Roman" w:cs="Times New Roman"/>
          <w:color w:val="auto"/>
        </w:rPr>
        <w:t xml:space="preserve">(4) </w:t>
      </w:r>
      <w:r w:rsidR="004D51B0" w:rsidRPr="009E63DE">
        <w:rPr>
          <w:rFonts w:ascii="Times New Roman" w:hAnsi="Times New Roman" w:cs="Times New Roman"/>
          <w:color w:val="auto"/>
        </w:rPr>
        <w:t>Batam Island Authority: Earthwork for Batam Island Hang Nadim Airport, Civil Work from Partial DC9 / Airbus to full Airbus capacity Phase I, Industrial Road (3 contracts)</w:t>
      </w:r>
      <w:r>
        <w:rPr>
          <w:rFonts w:ascii="Times New Roman" w:hAnsi="Times New Roman" w:cs="Times New Roman"/>
          <w:color w:val="auto"/>
        </w:rPr>
        <w:t xml:space="preserve">, (5) </w:t>
      </w:r>
      <w:r w:rsidR="004D51B0" w:rsidRPr="009E63DE">
        <w:rPr>
          <w:rFonts w:ascii="Times New Roman" w:hAnsi="Times New Roman" w:cs="Times New Roman"/>
          <w:color w:val="auto"/>
        </w:rPr>
        <w:t>Batam Island Country Club: Golf Course Construction, Riau</w:t>
      </w:r>
      <w:r>
        <w:rPr>
          <w:rFonts w:ascii="Times New Roman" w:hAnsi="Times New Roman" w:cs="Times New Roman"/>
          <w:color w:val="auto"/>
        </w:rPr>
        <w:t xml:space="preserve">, (6) </w:t>
      </w:r>
      <w:r w:rsidR="004D51B0" w:rsidRPr="009E63DE">
        <w:rPr>
          <w:rFonts w:ascii="Times New Roman" w:hAnsi="Times New Roman" w:cs="Times New Roman"/>
          <w:color w:val="auto"/>
        </w:rPr>
        <w:t>Indocement Tunggal Perkasa: Construction of Cement Packing Plant, Circular Sport Hall, Stone Crushing Plant, Bridge Widening at Cibinong Java</w:t>
      </w:r>
      <w:r>
        <w:rPr>
          <w:rFonts w:ascii="Times New Roman" w:hAnsi="Times New Roman" w:cs="Times New Roman"/>
          <w:color w:val="auto"/>
        </w:rPr>
        <w:t xml:space="preserve">, (7) </w:t>
      </w:r>
      <w:r w:rsidR="004D51B0" w:rsidRPr="009E63DE">
        <w:rPr>
          <w:rFonts w:ascii="Times New Roman" w:hAnsi="Times New Roman" w:cs="Times New Roman"/>
          <w:color w:val="auto"/>
        </w:rPr>
        <w:t>Bechtel: Pertamina Oil Refinery Ground Improvement Balikpapan, Tank Foundation in Merak</w:t>
      </w:r>
      <w:r>
        <w:rPr>
          <w:rFonts w:ascii="Times New Roman" w:hAnsi="Times New Roman" w:cs="Times New Roman"/>
          <w:color w:val="auto"/>
        </w:rPr>
        <w:t xml:space="preserve">, (8) </w:t>
      </w:r>
      <w:r w:rsidR="004D51B0" w:rsidRPr="009E63DE">
        <w:rPr>
          <w:rFonts w:ascii="Times New Roman" w:hAnsi="Times New Roman" w:cs="Times New Roman"/>
          <w:color w:val="auto"/>
        </w:rPr>
        <w:t>OCTEL: Cilacap Associated Work</w:t>
      </w:r>
      <w:r>
        <w:rPr>
          <w:rFonts w:ascii="Times New Roman" w:hAnsi="Times New Roman" w:cs="Times New Roman"/>
          <w:color w:val="auto"/>
        </w:rPr>
        <w:t xml:space="preserve">, (9) </w:t>
      </w:r>
      <w:r w:rsidR="004D51B0" w:rsidRPr="009E63DE">
        <w:rPr>
          <w:rFonts w:ascii="Times New Roman" w:hAnsi="Times New Roman" w:cs="Times New Roman"/>
          <w:color w:val="auto"/>
        </w:rPr>
        <w:t>Sinar Culindo Perkasa: Commercial Pig Farm Phase I &amp; II Boelan Island, Riau</w:t>
      </w:r>
      <w:r>
        <w:rPr>
          <w:rFonts w:ascii="Times New Roman" w:hAnsi="Times New Roman" w:cs="Times New Roman"/>
          <w:color w:val="auto"/>
        </w:rPr>
        <w:t xml:space="preserve">, (10) </w:t>
      </w:r>
      <w:r w:rsidR="004D51B0" w:rsidRPr="009E63DE">
        <w:rPr>
          <w:rFonts w:ascii="Times New Roman" w:hAnsi="Times New Roman" w:cs="Times New Roman"/>
          <w:color w:val="auto"/>
        </w:rPr>
        <w:t xml:space="preserve">Krakatau Steel: Slab Steel Plant Cilegon, </w:t>
      </w:r>
      <w:r>
        <w:rPr>
          <w:rFonts w:ascii="Times New Roman" w:hAnsi="Times New Roman" w:cs="Times New Roman"/>
          <w:color w:val="auto"/>
        </w:rPr>
        <w:t xml:space="preserve">(11) </w:t>
      </w:r>
      <w:r w:rsidR="004D51B0" w:rsidRPr="009E63DE">
        <w:rPr>
          <w:rFonts w:ascii="Times New Roman" w:hAnsi="Times New Roman" w:cs="Times New Roman"/>
          <w:color w:val="auto"/>
        </w:rPr>
        <w:t>PTBA: Tarahan Coal Terminal, South Sumatera (support Dominion Bridge – Balfour Beatty JO)</w:t>
      </w:r>
      <w:r>
        <w:rPr>
          <w:rFonts w:ascii="Times New Roman" w:hAnsi="Times New Roman" w:cs="Times New Roman"/>
          <w:color w:val="auto"/>
        </w:rPr>
        <w:t xml:space="preserve">, (12) </w:t>
      </w:r>
      <w:r w:rsidR="004D51B0" w:rsidRPr="009E63DE">
        <w:rPr>
          <w:rFonts w:ascii="Times New Roman" w:hAnsi="Times New Roman" w:cs="Times New Roman"/>
          <w:color w:val="auto"/>
        </w:rPr>
        <w:t>Hoechst Cilegon: Chemical Dyestuff Factory</w:t>
      </w:r>
      <w:r>
        <w:rPr>
          <w:rFonts w:ascii="Times New Roman" w:hAnsi="Times New Roman" w:cs="Times New Roman"/>
          <w:color w:val="auto"/>
        </w:rPr>
        <w:t xml:space="preserve">, (13) </w:t>
      </w:r>
      <w:r w:rsidR="004D51B0" w:rsidRPr="009E63DE">
        <w:rPr>
          <w:rFonts w:ascii="Times New Roman" w:hAnsi="Times New Roman" w:cs="Times New Roman"/>
          <w:color w:val="auto"/>
        </w:rPr>
        <w:t xml:space="preserve">Semen Tonasa: Cement Road Facility, </w:t>
      </w:r>
      <w:r>
        <w:rPr>
          <w:rFonts w:ascii="Times New Roman" w:hAnsi="Times New Roman" w:cs="Times New Roman"/>
          <w:color w:val="auto"/>
        </w:rPr>
        <w:t xml:space="preserve">(14) </w:t>
      </w:r>
      <w:r w:rsidR="004D51B0" w:rsidRPr="009E63DE">
        <w:rPr>
          <w:rFonts w:ascii="Times New Roman" w:hAnsi="Times New Roman" w:cs="Times New Roman"/>
          <w:color w:val="auto"/>
        </w:rPr>
        <w:t>Lucky Abadi: Textile Factory Building Cimanggis</w:t>
      </w:r>
      <w:r>
        <w:rPr>
          <w:rFonts w:ascii="Times New Roman" w:hAnsi="Times New Roman" w:cs="Times New Roman"/>
          <w:color w:val="auto"/>
        </w:rPr>
        <w:t xml:space="preserve">, (15) </w:t>
      </w:r>
      <w:r w:rsidR="004D51B0" w:rsidRPr="009E63DE">
        <w:rPr>
          <w:rFonts w:ascii="Times New Roman" w:hAnsi="Times New Roman" w:cs="Times New Roman"/>
          <w:color w:val="auto"/>
        </w:rPr>
        <w:t xml:space="preserve">Malaysia </w:t>
      </w:r>
      <w:r w:rsidR="004D51B0" w:rsidRPr="009E63DE">
        <w:rPr>
          <w:rFonts w:ascii="Times New Roman" w:hAnsi="Times New Roman" w:cs="Times New Roman"/>
          <w:color w:val="auto"/>
        </w:rPr>
        <w:lastRenderedPageBreak/>
        <w:t>Golf Course Serawak, Malaysia</w:t>
      </w:r>
      <w:r>
        <w:rPr>
          <w:rFonts w:ascii="Times New Roman" w:hAnsi="Times New Roman" w:cs="Times New Roman"/>
          <w:color w:val="auto"/>
        </w:rPr>
        <w:t xml:space="preserve">, (16) </w:t>
      </w:r>
      <w:r w:rsidR="004D51B0" w:rsidRPr="009E63DE">
        <w:rPr>
          <w:rFonts w:ascii="Times New Roman" w:hAnsi="Times New Roman" w:cs="Times New Roman"/>
          <w:color w:val="auto"/>
        </w:rPr>
        <w:t>Mrica Hydroelectric Power Project supports the Skanska, Asea, Balfour Beatty Consortium (SABCON).</w:t>
      </w:r>
    </w:p>
    <w:p w14:paraId="0CFF0D7A" w14:textId="77777777" w:rsidR="00B22D1D" w:rsidRPr="009E63DE" w:rsidRDefault="00B22D1D" w:rsidP="009E63DE">
      <w:pPr>
        <w:spacing w:after="0" w:line="240" w:lineRule="auto"/>
        <w:rPr>
          <w:rFonts w:ascii="Times New Roman" w:hAnsi="Times New Roman" w:cs="Times New Roman"/>
          <w:color w:val="auto"/>
        </w:rPr>
      </w:pPr>
    </w:p>
    <w:p w14:paraId="44B94E90" w14:textId="3C348A3B" w:rsidR="00B22D1D" w:rsidRPr="00113359" w:rsidRDefault="004D51B0" w:rsidP="004558B1">
      <w:pPr>
        <w:pStyle w:val="Heading2"/>
        <w:spacing w:before="0" w:line="240" w:lineRule="auto"/>
        <w:rPr>
          <w:rFonts w:ascii="Times New Roman" w:hAnsi="Times New Roman" w:cs="Times New Roman"/>
          <w:b/>
          <w:color w:val="auto"/>
          <w:sz w:val="24"/>
          <w:szCs w:val="24"/>
        </w:rPr>
      </w:pPr>
      <w:r w:rsidRPr="00113359">
        <w:rPr>
          <w:rFonts w:ascii="Times New Roman" w:hAnsi="Times New Roman" w:cs="Times New Roman"/>
          <w:b/>
          <w:color w:val="auto"/>
          <w:sz w:val="24"/>
          <w:szCs w:val="24"/>
        </w:rPr>
        <w:t>1983–1989</w:t>
      </w:r>
      <w:r w:rsidR="004558B1" w:rsidRPr="00113359">
        <w:rPr>
          <w:rFonts w:ascii="Times New Roman" w:hAnsi="Times New Roman" w:cs="Times New Roman"/>
          <w:b/>
          <w:color w:val="auto"/>
          <w:sz w:val="24"/>
          <w:szCs w:val="24"/>
        </w:rPr>
        <w:t xml:space="preserve">: </w:t>
      </w:r>
      <w:r w:rsidRPr="00113359">
        <w:rPr>
          <w:rFonts w:ascii="Times New Roman" w:hAnsi="Times New Roman" w:cs="Times New Roman"/>
          <w:b/>
          <w:color w:val="auto"/>
          <w:sz w:val="24"/>
          <w:szCs w:val="24"/>
        </w:rPr>
        <w:t>Project Engineering Staff | PT Wijaya Karya | Jakarta, Indonesia.</w:t>
      </w:r>
    </w:p>
    <w:p w14:paraId="10FA1CA0" w14:textId="2F5AFFC9" w:rsidR="00B22D1D" w:rsidRPr="009E63DE" w:rsidRDefault="004D51B0" w:rsidP="00E36C7A">
      <w:p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Responsible for supporting the project engineering matters including updating progress records, site supervision, coordinating with site engineers for the completion of the Projects, etc.</w:t>
      </w:r>
      <w:r w:rsidR="00312B8F">
        <w:rPr>
          <w:rFonts w:ascii="Times New Roman" w:hAnsi="Times New Roman" w:cs="Times New Roman"/>
          <w:color w:val="auto"/>
        </w:rPr>
        <w:t xml:space="preserve"> </w:t>
      </w:r>
      <w:r w:rsidR="00E36C7A" w:rsidRPr="00312B8F">
        <w:rPr>
          <w:rFonts w:ascii="Times New Roman" w:hAnsi="Times New Roman" w:cs="Times New Roman"/>
          <w:b/>
          <w:color w:val="auto"/>
        </w:rPr>
        <w:t>Notable project</w:t>
      </w:r>
      <w:r w:rsidR="00F443C5" w:rsidRPr="00312B8F">
        <w:rPr>
          <w:rFonts w:ascii="Times New Roman" w:hAnsi="Times New Roman" w:cs="Times New Roman"/>
          <w:b/>
          <w:color w:val="auto"/>
        </w:rPr>
        <w:t>s</w:t>
      </w:r>
      <w:r w:rsidR="00E36C7A">
        <w:rPr>
          <w:rFonts w:ascii="Times New Roman" w:hAnsi="Times New Roman" w:cs="Times New Roman"/>
          <w:color w:val="auto"/>
        </w:rPr>
        <w:t xml:space="preserve"> are (1) 1</w:t>
      </w:r>
      <w:r w:rsidRPr="009E63DE">
        <w:rPr>
          <w:rFonts w:ascii="Times New Roman" w:hAnsi="Times New Roman" w:cs="Times New Roman"/>
          <w:color w:val="auto"/>
        </w:rPr>
        <w:t>0 Storey LIPI Building, Jl Gatot Subroto, Jakarta</w:t>
      </w:r>
      <w:r w:rsidR="00E36C7A">
        <w:rPr>
          <w:rFonts w:ascii="Times New Roman" w:hAnsi="Times New Roman" w:cs="Times New Roman"/>
          <w:color w:val="auto"/>
        </w:rPr>
        <w:t xml:space="preserve">, and (2) </w:t>
      </w:r>
      <w:r w:rsidRPr="009E63DE">
        <w:rPr>
          <w:rFonts w:ascii="Times New Roman" w:hAnsi="Times New Roman" w:cs="Times New Roman"/>
          <w:color w:val="auto"/>
        </w:rPr>
        <w:t>8 Storey House Of Revlon Building, Jl HR Rasuna Said, Jakarta.</w:t>
      </w:r>
    </w:p>
    <w:p w14:paraId="7357BE62" w14:textId="7A72631F" w:rsidR="00113359" w:rsidRDefault="00113359" w:rsidP="00261E13">
      <w:pPr>
        <w:pBdr>
          <w:top w:val="nil"/>
          <w:left w:val="nil"/>
          <w:bottom w:val="single" w:sz="6" w:space="1" w:color="auto"/>
          <w:right w:val="nil"/>
          <w:between w:val="nil"/>
        </w:pBdr>
        <w:spacing w:after="0" w:line="240" w:lineRule="auto"/>
        <w:rPr>
          <w:rFonts w:ascii="Times New Roman" w:hAnsi="Times New Roman" w:cs="Times New Roman"/>
          <w:b/>
          <w:color w:val="auto"/>
        </w:rPr>
      </w:pPr>
    </w:p>
    <w:p w14:paraId="760A0BC4" w14:textId="77777777" w:rsidR="00113359" w:rsidRDefault="00113359" w:rsidP="00261E13">
      <w:pPr>
        <w:pBdr>
          <w:left w:val="nil"/>
          <w:bottom w:val="nil"/>
          <w:right w:val="nil"/>
          <w:between w:val="nil"/>
        </w:pBdr>
        <w:spacing w:after="0" w:line="240" w:lineRule="auto"/>
        <w:rPr>
          <w:rFonts w:ascii="Times New Roman" w:hAnsi="Times New Roman" w:cs="Times New Roman"/>
          <w:b/>
          <w:color w:val="auto"/>
        </w:rPr>
      </w:pPr>
    </w:p>
    <w:p w14:paraId="2D0CE604" w14:textId="597F01F3" w:rsidR="00261E13" w:rsidRPr="00261E13" w:rsidRDefault="00261E13" w:rsidP="00261E13">
      <w:pPr>
        <w:pBdr>
          <w:top w:val="nil"/>
          <w:left w:val="nil"/>
          <w:bottom w:val="nil"/>
          <w:right w:val="nil"/>
          <w:between w:val="nil"/>
        </w:pBdr>
        <w:spacing w:after="0" w:line="240" w:lineRule="auto"/>
        <w:rPr>
          <w:rFonts w:ascii="Times New Roman" w:hAnsi="Times New Roman" w:cs="Times New Roman"/>
          <w:b/>
          <w:color w:val="auto"/>
          <w:sz w:val="28"/>
          <w:szCs w:val="28"/>
        </w:rPr>
      </w:pPr>
      <w:r w:rsidRPr="00261E13">
        <w:rPr>
          <w:rFonts w:ascii="Times New Roman" w:hAnsi="Times New Roman" w:cs="Times New Roman"/>
          <w:b/>
          <w:color w:val="auto"/>
          <w:sz w:val="28"/>
          <w:szCs w:val="28"/>
        </w:rPr>
        <w:t>Personal Details:</w:t>
      </w:r>
    </w:p>
    <w:p w14:paraId="6CA52FCC" w14:textId="77777777" w:rsidR="00261E13" w:rsidRPr="009E63DE" w:rsidRDefault="00261E13" w:rsidP="00261E13">
      <w:pPr>
        <w:pBdr>
          <w:top w:val="nil"/>
          <w:left w:val="nil"/>
          <w:bottom w:val="nil"/>
          <w:right w:val="nil"/>
          <w:between w:val="nil"/>
        </w:pBdr>
        <w:spacing w:after="0" w:line="240" w:lineRule="auto"/>
        <w:rPr>
          <w:rFonts w:ascii="Times New Roman" w:hAnsi="Times New Roman" w:cs="Times New Roman"/>
          <w:color w:val="auto"/>
        </w:rPr>
      </w:pPr>
    </w:p>
    <w:p w14:paraId="46818E04" w14:textId="53D3C3A7" w:rsidR="00B22D1D" w:rsidRPr="00113359" w:rsidRDefault="004D51B0" w:rsidP="009E63DE">
      <w:pPr>
        <w:pStyle w:val="Heading1"/>
        <w:spacing w:before="0" w:after="0"/>
        <w:rPr>
          <w:rFonts w:ascii="Times New Roman" w:hAnsi="Times New Roman" w:cs="Times New Roman"/>
          <w:b/>
          <w:color w:val="auto"/>
          <w:sz w:val="24"/>
          <w:szCs w:val="24"/>
        </w:rPr>
      </w:pPr>
      <w:r w:rsidRPr="00113359">
        <w:rPr>
          <w:rFonts w:ascii="Times New Roman" w:hAnsi="Times New Roman" w:cs="Times New Roman"/>
          <w:b/>
          <w:color w:val="auto"/>
          <w:sz w:val="24"/>
          <w:szCs w:val="24"/>
        </w:rPr>
        <w:t>Education</w:t>
      </w:r>
      <w:r w:rsidR="009E63DE" w:rsidRPr="00113359">
        <w:rPr>
          <w:rFonts w:ascii="Times New Roman" w:hAnsi="Times New Roman" w:cs="Times New Roman"/>
          <w:b/>
          <w:color w:val="auto"/>
          <w:sz w:val="24"/>
          <w:szCs w:val="24"/>
        </w:rPr>
        <w:t>:</w:t>
      </w:r>
    </w:p>
    <w:p w14:paraId="73320D30" w14:textId="07806828" w:rsidR="00B22D1D" w:rsidRPr="009E63DE" w:rsidRDefault="00261E13" w:rsidP="009E63DE">
      <w:pPr>
        <w:numPr>
          <w:ilvl w:val="0"/>
          <w:numId w:val="2"/>
        </w:numPr>
        <w:pBdr>
          <w:top w:val="nil"/>
          <w:left w:val="nil"/>
          <w:bottom w:val="nil"/>
          <w:right w:val="nil"/>
          <w:between w:val="nil"/>
        </w:pBdr>
        <w:spacing w:after="0" w:line="240" w:lineRule="auto"/>
        <w:rPr>
          <w:rFonts w:ascii="Times New Roman" w:hAnsi="Times New Roman" w:cs="Times New Roman"/>
          <w:color w:val="auto"/>
        </w:rPr>
      </w:pPr>
      <w:r>
        <w:rPr>
          <w:rFonts w:ascii="Times New Roman" w:hAnsi="Times New Roman" w:cs="Times New Roman"/>
          <w:color w:val="auto"/>
        </w:rPr>
        <w:t xml:space="preserve">Civil Engineer Graduate, </w:t>
      </w:r>
      <w:r w:rsidR="004D51B0" w:rsidRPr="009E63DE">
        <w:rPr>
          <w:rFonts w:ascii="Times New Roman" w:hAnsi="Times New Roman" w:cs="Times New Roman"/>
          <w:color w:val="auto"/>
        </w:rPr>
        <w:t>University of Krisnadwipayana, Jakarta, Indonesia.</w:t>
      </w:r>
    </w:p>
    <w:p w14:paraId="01FFF7D8" w14:textId="7052647F" w:rsidR="009E63DE" w:rsidRDefault="009E63DE" w:rsidP="00261E13">
      <w:pPr>
        <w:pBdr>
          <w:top w:val="nil"/>
          <w:left w:val="nil"/>
          <w:bottom w:val="nil"/>
          <w:right w:val="nil"/>
          <w:between w:val="nil"/>
        </w:pBdr>
        <w:spacing w:after="0" w:line="240" w:lineRule="auto"/>
        <w:rPr>
          <w:rFonts w:ascii="Times New Roman" w:hAnsi="Times New Roman" w:cs="Times New Roman"/>
          <w:color w:val="auto"/>
        </w:rPr>
      </w:pPr>
    </w:p>
    <w:p w14:paraId="52DC7C1E" w14:textId="77777777" w:rsidR="00905C12" w:rsidRPr="00F443C5" w:rsidRDefault="00905C12" w:rsidP="00905C12">
      <w:pPr>
        <w:pStyle w:val="Heading1"/>
        <w:spacing w:before="0" w:after="0"/>
        <w:rPr>
          <w:rFonts w:ascii="Times New Roman" w:hAnsi="Times New Roman" w:cs="Times New Roman"/>
          <w:color w:val="auto"/>
          <w:sz w:val="22"/>
          <w:szCs w:val="22"/>
        </w:rPr>
      </w:pPr>
      <w:r w:rsidRPr="00113359">
        <w:rPr>
          <w:rFonts w:ascii="Times New Roman" w:hAnsi="Times New Roman" w:cs="Times New Roman"/>
          <w:b/>
          <w:color w:val="auto"/>
          <w:sz w:val="24"/>
          <w:szCs w:val="24"/>
        </w:rPr>
        <w:t>Notable Skills:</w:t>
      </w:r>
      <w:r w:rsidRPr="00F443C5">
        <w:rPr>
          <w:rFonts w:ascii="Times New Roman" w:hAnsi="Times New Roman" w:cs="Times New Roman"/>
          <w:b/>
          <w:color w:val="auto"/>
          <w:sz w:val="22"/>
          <w:szCs w:val="22"/>
        </w:rPr>
        <w:t xml:space="preserve"> </w:t>
      </w:r>
      <w:r w:rsidRPr="00F443C5">
        <w:rPr>
          <w:rFonts w:ascii="Times New Roman" w:hAnsi="Times New Roman" w:cs="Times New Roman"/>
          <w:color w:val="auto"/>
          <w:sz w:val="22"/>
          <w:szCs w:val="22"/>
        </w:rPr>
        <w:t>Cost Control, Contracts Management, Project Supervision, Risk Management, Estimating.</w:t>
      </w:r>
    </w:p>
    <w:p w14:paraId="23E63DC5" w14:textId="77777777" w:rsidR="00905C12" w:rsidRPr="009E63DE" w:rsidRDefault="00905C12" w:rsidP="00261E13">
      <w:pPr>
        <w:pBdr>
          <w:top w:val="nil"/>
          <w:left w:val="nil"/>
          <w:bottom w:val="nil"/>
          <w:right w:val="nil"/>
          <w:between w:val="nil"/>
        </w:pBdr>
        <w:spacing w:after="0" w:line="240" w:lineRule="auto"/>
        <w:rPr>
          <w:rFonts w:ascii="Times New Roman" w:hAnsi="Times New Roman" w:cs="Times New Roman"/>
          <w:color w:val="auto"/>
        </w:rPr>
      </w:pPr>
    </w:p>
    <w:p w14:paraId="134F48DE" w14:textId="28F41672" w:rsidR="00B22D1D" w:rsidRPr="00113359" w:rsidRDefault="004D51B0" w:rsidP="009E63DE">
      <w:pPr>
        <w:pStyle w:val="Heading1"/>
        <w:spacing w:before="0" w:after="0"/>
        <w:rPr>
          <w:rFonts w:ascii="Times New Roman" w:hAnsi="Times New Roman" w:cs="Times New Roman"/>
          <w:b/>
          <w:color w:val="auto"/>
          <w:sz w:val="24"/>
          <w:szCs w:val="24"/>
        </w:rPr>
      </w:pPr>
      <w:r w:rsidRPr="00113359">
        <w:rPr>
          <w:rFonts w:ascii="Times New Roman" w:hAnsi="Times New Roman" w:cs="Times New Roman"/>
          <w:b/>
          <w:color w:val="auto"/>
          <w:sz w:val="24"/>
          <w:szCs w:val="24"/>
        </w:rPr>
        <w:t>Certificat</w:t>
      </w:r>
      <w:r w:rsidR="00261E13" w:rsidRPr="00113359">
        <w:rPr>
          <w:rFonts w:ascii="Times New Roman" w:hAnsi="Times New Roman" w:cs="Times New Roman"/>
          <w:b/>
          <w:color w:val="auto"/>
          <w:sz w:val="24"/>
          <w:szCs w:val="24"/>
        </w:rPr>
        <w:t>ions</w:t>
      </w:r>
      <w:r w:rsidR="00113359" w:rsidRPr="00113359">
        <w:rPr>
          <w:rFonts w:ascii="Times New Roman" w:hAnsi="Times New Roman" w:cs="Times New Roman"/>
          <w:b/>
          <w:color w:val="auto"/>
          <w:sz w:val="24"/>
          <w:szCs w:val="24"/>
        </w:rPr>
        <w:t>:</w:t>
      </w:r>
    </w:p>
    <w:p w14:paraId="63AB2B83" w14:textId="035881DB" w:rsidR="00B22D1D" w:rsidRPr="009E63DE" w:rsidRDefault="004D51B0" w:rsidP="009E63DE">
      <w:pPr>
        <w:numPr>
          <w:ilvl w:val="0"/>
          <w:numId w:val="2"/>
        </w:num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 xml:space="preserve">Master Project Manager (MPM) by </w:t>
      </w:r>
      <w:r w:rsidR="00905C12">
        <w:rPr>
          <w:rFonts w:ascii="Times New Roman" w:hAnsi="Times New Roman" w:cs="Times New Roman"/>
          <w:color w:val="auto"/>
        </w:rPr>
        <w:t>American Academy of Project Management (</w:t>
      </w:r>
      <w:r w:rsidRPr="009E63DE">
        <w:rPr>
          <w:rFonts w:ascii="Times New Roman" w:hAnsi="Times New Roman" w:cs="Times New Roman"/>
          <w:color w:val="auto"/>
        </w:rPr>
        <w:t>AAPM</w:t>
      </w:r>
      <w:r w:rsidR="00905C12">
        <w:rPr>
          <w:rFonts w:ascii="Times New Roman" w:hAnsi="Times New Roman" w:cs="Times New Roman"/>
          <w:color w:val="auto"/>
        </w:rPr>
        <w:t>)</w:t>
      </w:r>
      <w:r w:rsidRPr="009E63DE">
        <w:rPr>
          <w:rFonts w:ascii="Times New Roman" w:hAnsi="Times New Roman" w:cs="Times New Roman"/>
          <w:color w:val="auto"/>
        </w:rPr>
        <w:t>.</w:t>
      </w:r>
    </w:p>
    <w:p w14:paraId="38B129A4" w14:textId="77777777" w:rsidR="00B22D1D" w:rsidRPr="009E63DE" w:rsidRDefault="004D51B0" w:rsidP="009E63DE">
      <w:pPr>
        <w:numPr>
          <w:ilvl w:val="0"/>
          <w:numId w:val="2"/>
        </w:num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Certified International Project Manager (CIPM) by AAPM.</w:t>
      </w:r>
    </w:p>
    <w:p w14:paraId="7F974560" w14:textId="77777777" w:rsidR="00B22D1D" w:rsidRPr="009E63DE" w:rsidRDefault="004D51B0" w:rsidP="009E63DE">
      <w:pPr>
        <w:numPr>
          <w:ilvl w:val="0"/>
          <w:numId w:val="2"/>
        </w:num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Master Quality Manager (MQM) by AAPM.</w:t>
      </w:r>
    </w:p>
    <w:p w14:paraId="694D7B0B" w14:textId="77777777" w:rsidR="00B22D1D" w:rsidRPr="009E63DE" w:rsidRDefault="004D51B0" w:rsidP="009E63DE">
      <w:pPr>
        <w:numPr>
          <w:ilvl w:val="0"/>
          <w:numId w:val="2"/>
        </w:num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Certified Project Risk Manager (CPRM) by AAPM.</w:t>
      </w:r>
    </w:p>
    <w:p w14:paraId="5C7648E9" w14:textId="77777777" w:rsidR="00B22D1D" w:rsidRPr="009E63DE" w:rsidRDefault="004D51B0" w:rsidP="009E63DE">
      <w:pPr>
        <w:numPr>
          <w:ilvl w:val="0"/>
          <w:numId w:val="2"/>
        </w:num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Certified Planning Engineer (CPE) by AAPM.</w:t>
      </w:r>
    </w:p>
    <w:p w14:paraId="40D7EC69" w14:textId="13DDC9F3" w:rsidR="00B22D1D" w:rsidRDefault="004D51B0" w:rsidP="009E63DE">
      <w:pPr>
        <w:numPr>
          <w:ilvl w:val="0"/>
          <w:numId w:val="2"/>
        </w:numPr>
        <w:pBdr>
          <w:top w:val="nil"/>
          <w:left w:val="nil"/>
          <w:bottom w:val="nil"/>
          <w:right w:val="nil"/>
          <w:between w:val="nil"/>
        </w:pBdr>
        <w:spacing w:after="0" w:line="240" w:lineRule="auto"/>
        <w:rPr>
          <w:rFonts w:ascii="Times New Roman" w:hAnsi="Times New Roman" w:cs="Times New Roman"/>
          <w:color w:val="auto"/>
        </w:rPr>
      </w:pPr>
      <w:r w:rsidRPr="009E63DE">
        <w:rPr>
          <w:rFonts w:ascii="Times New Roman" w:hAnsi="Times New Roman" w:cs="Times New Roman"/>
          <w:color w:val="auto"/>
        </w:rPr>
        <w:t>Management Consultant Professional (MCP) by AAPM.</w:t>
      </w:r>
    </w:p>
    <w:p w14:paraId="10F8E070" w14:textId="77777777" w:rsidR="003407D9" w:rsidRDefault="003407D9" w:rsidP="009E63DE">
      <w:pPr>
        <w:pBdr>
          <w:top w:val="nil"/>
          <w:left w:val="nil"/>
          <w:bottom w:val="nil"/>
          <w:right w:val="nil"/>
          <w:between w:val="nil"/>
        </w:pBdr>
        <w:spacing w:after="0" w:line="240" w:lineRule="auto"/>
        <w:rPr>
          <w:rFonts w:ascii="Times New Roman" w:hAnsi="Times New Roman" w:cs="Times New Roman"/>
          <w:color w:val="auto"/>
        </w:rPr>
      </w:pPr>
    </w:p>
    <w:p w14:paraId="369542D9" w14:textId="5990EAB5" w:rsidR="00B22D1D" w:rsidRPr="009E63DE" w:rsidRDefault="009E63DE" w:rsidP="003407D9">
      <w:pPr>
        <w:pBdr>
          <w:top w:val="nil"/>
          <w:left w:val="nil"/>
          <w:bottom w:val="nil"/>
          <w:right w:val="nil"/>
          <w:between w:val="nil"/>
        </w:pBdr>
        <w:spacing w:after="0" w:line="240" w:lineRule="auto"/>
        <w:rPr>
          <w:rFonts w:ascii="Times New Roman" w:hAnsi="Times New Roman" w:cs="Times New Roman"/>
          <w:color w:val="auto"/>
        </w:rPr>
      </w:pPr>
      <w:r w:rsidRPr="00113359">
        <w:rPr>
          <w:rFonts w:ascii="Times New Roman" w:hAnsi="Times New Roman" w:cs="Times New Roman"/>
          <w:b/>
          <w:color w:val="auto"/>
          <w:sz w:val="24"/>
          <w:szCs w:val="24"/>
        </w:rPr>
        <w:t>Licence</w:t>
      </w:r>
      <w:r w:rsidR="00113359" w:rsidRPr="00113359">
        <w:rPr>
          <w:rFonts w:ascii="Times New Roman" w:hAnsi="Times New Roman" w:cs="Times New Roman"/>
          <w:b/>
          <w:color w:val="auto"/>
          <w:sz w:val="24"/>
          <w:szCs w:val="24"/>
        </w:rPr>
        <w:t>:</w:t>
      </w:r>
      <w:r w:rsidR="003407D9">
        <w:rPr>
          <w:rFonts w:ascii="Times New Roman" w:hAnsi="Times New Roman" w:cs="Times New Roman"/>
          <w:b/>
          <w:color w:val="auto"/>
          <w:sz w:val="24"/>
          <w:szCs w:val="24"/>
        </w:rPr>
        <w:t xml:space="preserve"> </w:t>
      </w:r>
      <w:r w:rsidR="004D51B0" w:rsidRPr="009E63DE">
        <w:rPr>
          <w:rFonts w:ascii="Times New Roman" w:hAnsi="Times New Roman" w:cs="Times New Roman"/>
          <w:color w:val="auto"/>
        </w:rPr>
        <w:t>Building Engineer License SKA AS201 by Indonesia Construction Service Dev</w:t>
      </w:r>
      <w:r w:rsidR="00261E13">
        <w:rPr>
          <w:rFonts w:ascii="Times New Roman" w:hAnsi="Times New Roman" w:cs="Times New Roman"/>
          <w:color w:val="auto"/>
        </w:rPr>
        <w:t>elopment</w:t>
      </w:r>
      <w:r w:rsidR="004D51B0" w:rsidRPr="009E63DE">
        <w:rPr>
          <w:rFonts w:ascii="Times New Roman" w:hAnsi="Times New Roman" w:cs="Times New Roman"/>
          <w:color w:val="auto"/>
        </w:rPr>
        <w:t xml:space="preserve"> Board </w:t>
      </w:r>
      <w:r w:rsidR="00261E13">
        <w:rPr>
          <w:rFonts w:ascii="Times New Roman" w:hAnsi="Times New Roman" w:cs="Times New Roman"/>
          <w:color w:val="auto"/>
        </w:rPr>
        <w:t>(</w:t>
      </w:r>
      <w:r w:rsidR="004D51B0" w:rsidRPr="009E63DE">
        <w:rPr>
          <w:rFonts w:ascii="Times New Roman" w:hAnsi="Times New Roman" w:cs="Times New Roman"/>
          <w:color w:val="auto"/>
        </w:rPr>
        <w:t>LPJK</w:t>
      </w:r>
      <w:r w:rsidR="00261E13">
        <w:rPr>
          <w:rFonts w:ascii="Times New Roman" w:hAnsi="Times New Roman" w:cs="Times New Roman"/>
          <w:color w:val="auto"/>
        </w:rPr>
        <w:t>)</w:t>
      </w:r>
      <w:r w:rsidR="004D51B0" w:rsidRPr="009E63DE">
        <w:rPr>
          <w:rFonts w:ascii="Times New Roman" w:hAnsi="Times New Roman" w:cs="Times New Roman"/>
          <w:color w:val="auto"/>
        </w:rPr>
        <w:t>.</w:t>
      </w:r>
    </w:p>
    <w:p w14:paraId="02002175" w14:textId="77777777" w:rsidR="00261E13" w:rsidRDefault="00261E13" w:rsidP="009E63DE">
      <w:pPr>
        <w:pStyle w:val="Heading1"/>
        <w:spacing w:before="0" w:after="0"/>
        <w:rPr>
          <w:rFonts w:ascii="Times New Roman" w:hAnsi="Times New Roman" w:cs="Times New Roman"/>
          <w:color w:val="auto"/>
          <w:sz w:val="22"/>
          <w:szCs w:val="22"/>
        </w:rPr>
      </w:pPr>
      <w:bookmarkStart w:id="1" w:name="_heading=h.6z1od7d82dpk" w:colFirst="0" w:colLast="0"/>
      <w:bookmarkEnd w:id="1"/>
    </w:p>
    <w:p w14:paraId="17325C58" w14:textId="2873F4E8" w:rsidR="00B22D1D" w:rsidRPr="00113359" w:rsidRDefault="004D51B0" w:rsidP="009E63DE">
      <w:pPr>
        <w:pStyle w:val="Heading1"/>
        <w:spacing w:before="0" w:after="0"/>
        <w:rPr>
          <w:rFonts w:ascii="Times New Roman" w:hAnsi="Times New Roman" w:cs="Times New Roman"/>
          <w:b/>
          <w:color w:val="auto"/>
          <w:sz w:val="24"/>
          <w:szCs w:val="24"/>
        </w:rPr>
      </w:pPr>
      <w:r w:rsidRPr="00113359">
        <w:rPr>
          <w:rFonts w:ascii="Times New Roman" w:hAnsi="Times New Roman" w:cs="Times New Roman"/>
          <w:b/>
          <w:color w:val="auto"/>
          <w:sz w:val="24"/>
          <w:szCs w:val="24"/>
        </w:rPr>
        <w:t>Membership</w:t>
      </w:r>
      <w:r w:rsidR="00113359" w:rsidRPr="00113359">
        <w:rPr>
          <w:rFonts w:ascii="Times New Roman" w:hAnsi="Times New Roman" w:cs="Times New Roman"/>
          <w:b/>
          <w:color w:val="auto"/>
          <w:sz w:val="24"/>
          <w:szCs w:val="24"/>
        </w:rPr>
        <w:t>:</w:t>
      </w:r>
    </w:p>
    <w:p w14:paraId="3051CA56" w14:textId="77777777" w:rsidR="00905C12" w:rsidRPr="009E63DE" w:rsidRDefault="00905C12" w:rsidP="00905C12">
      <w:pPr>
        <w:numPr>
          <w:ilvl w:val="0"/>
          <w:numId w:val="2"/>
        </w:numPr>
        <w:spacing w:after="0" w:line="240" w:lineRule="auto"/>
        <w:rPr>
          <w:rFonts w:ascii="Times New Roman" w:hAnsi="Times New Roman" w:cs="Times New Roman"/>
          <w:color w:val="auto"/>
        </w:rPr>
      </w:pPr>
      <w:r w:rsidRPr="009E63DE">
        <w:rPr>
          <w:rFonts w:ascii="Times New Roman" w:hAnsi="Times New Roman" w:cs="Times New Roman"/>
          <w:color w:val="auto"/>
        </w:rPr>
        <w:t>American Academy of Project Management (AAPM).</w:t>
      </w:r>
    </w:p>
    <w:p w14:paraId="020D69D3" w14:textId="77777777" w:rsidR="00B22D1D" w:rsidRPr="009E63DE" w:rsidRDefault="004D51B0" w:rsidP="009E63DE">
      <w:pPr>
        <w:numPr>
          <w:ilvl w:val="0"/>
          <w:numId w:val="2"/>
        </w:numPr>
        <w:spacing w:after="0" w:line="240" w:lineRule="auto"/>
        <w:rPr>
          <w:rFonts w:ascii="Times New Roman" w:hAnsi="Times New Roman" w:cs="Times New Roman"/>
          <w:color w:val="auto"/>
        </w:rPr>
      </w:pPr>
      <w:r w:rsidRPr="009E63DE">
        <w:rPr>
          <w:rFonts w:ascii="Times New Roman" w:hAnsi="Times New Roman" w:cs="Times New Roman"/>
          <w:color w:val="auto"/>
          <w:highlight w:val="white"/>
        </w:rPr>
        <w:t>Association for the Advancement of Cost Engineering</w:t>
      </w:r>
      <w:r w:rsidRPr="009E63DE">
        <w:rPr>
          <w:rFonts w:ascii="Times New Roman" w:hAnsi="Times New Roman" w:cs="Times New Roman"/>
          <w:color w:val="auto"/>
        </w:rPr>
        <w:t xml:space="preserve"> (AACE) International.</w:t>
      </w:r>
    </w:p>
    <w:p w14:paraId="66CEB0E5" w14:textId="77777777" w:rsidR="00B22D1D" w:rsidRPr="009E63DE" w:rsidRDefault="004D51B0" w:rsidP="009E63DE">
      <w:pPr>
        <w:numPr>
          <w:ilvl w:val="0"/>
          <w:numId w:val="2"/>
        </w:numPr>
        <w:spacing w:after="0" w:line="240" w:lineRule="auto"/>
        <w:rPr>
          <w:rFonts w:ascii="Times New Roman" w:hAnsi="Times New Roman" w:cs="Times New Roman"/>
          <w:color w:val="auto"/>
        </w:rPr>
      </w:pPr>
      <w:r w:rsidRPr="009E63DE">
        <w:rPr>
          <w:rFonts w:ascii="Times New Roman" w:hAnsi="Times New Roman" w:cs="Times New Roman"/>
          <w:color w:val="auto"/>
          <w:highlight w:val="white"/>
        </w:rPr>
        <w:t>The Indonesian Chapter of International Geotextile Society (INA-IGS).</w:t>
      </w:r>
    </w:p>
    <w:p w14:paraId="22653735" w14:textId="77777777" w:rsidR="00B22D1D" w:rsidRPr="009E63DE" w:rsidRDefault="004D51B0" w:rsidP="009E63DE">
      <w:pPr>
        <w:numPr>
          <w:ilvl w:val="0"/>
          <w:numId w:val="2"/>
        </w:numPr>
        <w:spacing w:after="0" w:line="240" w:lineRule="auto"/>
        <w:rPr>
          <w:rFonts w:ascii="Times New Roman" w:hAnsi="Times New Roman" w:cs="Times New Roman"/>
          <w:color w:val="auto"/>
        </w:rPr>
      </w:pPr>
      <w:r w:rsidRPr="009E63DE">
        <w:rPr>
          <w:rFonts w:ascii="Times New Roman" w:hAnsi="Times New Roman" w:cs="Times New Roman"/>
          <w:color w:val="auto"/>
          <w:highlight w:val="white"/>
        </w:rPr>
        <w:t>The Institution of Engineers Indonesia (PII) No. 040615011790.</w:t>
      </w:r>
    </w:p>
    <w:p w14:paraId="2003A2F4" w14:textId="77777777" w:rsidR="00B22D1D" w:rsidRPr="009E63DE" w:rsidRDefault="004D51B0" w:rsidP="009E63DE">
      <w:pPr>
        <w:numPr>
          <w:ilvl w:val="0"/>
          <w:numId w:val="2"/>
        </w:numPr>
        <w:spacing w:after="0" w:line="240" w:lineRule="auto"/>
        <w:rPr>
          <w:rFonts w:ascii="Times New Roman" w:hAnsi="Times New Roman" w:cs="Times New Roman"/>
          <w:color w:val="auto"/>
          <w:highlight w:val="white"/>
        </w:rPr>
      </w:pPr>
      <w:r w:rsidRPr="009E63DE">
        <w:rPr>
          <w:rFonts w:ascii="Times New Roman" w:hAnsi="Times New Roman" w:cs="Times New Roman"/>
          <w:color w:val="auto"/>
          <w:highlight w:val="white"/>
        </w:rPr>
        <w:t>Association of Indonesian Mining Professionals (PERHAPI) No.9901420.</w:t>
      </w:r>
    </w:p>
    <w:p w14:paraId="468F350B" w14:textId="03871DA2" w:rsidR="00B22D1D" w:rsidRDefault="00B22D1D" w:rsidP="009E63DE">
      <w:pPr>
        <w:pBdr>
          <w:top w:val="nil"/>
          <w:left w:val="nil"/>
          <w:bottom w:val="nil"/>
          <w:right w:val="nil"/>
          <w:between w:val="nil"/>
        </w:pBdr>
        <w:spacing w:after="0" w:line="240" w:lineRule="auto"/>
        <w:ind w:left="360" w:hanging="360"/>
        <w:rPr>
          <w:rFonts w:ascii="Times New Roman" w:hAnsi="Times New Roman" w:cs="Times New Roman"/>
          <w:color w:val="auto"/>
        </w:rPr>
      </w:pPr>
    </w:p>
    <w:p w14:paraId="4B356F68" w14:textId="2A10657D" w:rsidR="00113359" w:rsidRPr="00113359" w:rsidRDefault="00113359" w:rsidP="00113359">
      <w:pPr>
        <w:pBdr>
          <w:top w:val="nil"/>
          <w:left w:val="nil"/>
          <w:bottom w:val="nil"/>
          <w:right w:val="nil"/>
          <w:between w:val="nil"/>
        </w:pBdr>
        <w:spacing w:after="0" w:line="240" w:lineRule="auto"/>
        <w:ind w:left="360" w:hanging="360"/>
        <w:rPr>
          <w:rFonts w:ascii="Times New Roman" w:hAnsi="Times New Roman" w:cs="Times New Roman"/>
          <w:b/>
          <w:color w:val="auto"/>
          <w:sz w:val="24"/>
          <w:szCs w:val="24"/>
        </w:rPr>
      </w:pPr>
      <w:r w:rsidRPr="00113359">
        <w:rPr>
          <w:rFonts w:ascii="Times New Roman" w:hAnsi="Times New Roman" w:cs="Times New Roman"/>
          <w:b/>
          <w:color w:val="auto"/>
          <w:sz w:val="24"/>
          <w:szCs w:val="24"/>
        </w:rPr>
        <w:t>Referees:</w:t>
      </w:r>
    </w:p>
    <w:p w14:paraId="5155690D" w14:textId="4BF23FF4" w:rsidR="00113359" w:rsidRPr="00113359" w:rsidRDefault="00113359" w:rsidP="00113359">
      <w:pPr>
        <w:pStyle w:val="ListParagraph"/>
        <w:numPr>
          <w:ilvl w:val="0"/>
          <w:numId w:val="16"/>
        </w:numPr>
        <w:pBdr>
          <w:top w:val="nil"/>
          <w:left w:val="nil"/>
          <w:bottom w:val="nil"/>
          <w:right w:val="nil"/>
          <w:between w:val="nil"/>
        </w:pBdr>
        <w:spacing w:after="0" w:line="240" w:lineRule="auto"/>
        <w:ind w:left="540"/>
        <w:rPr>
          <w:rFonts w:ascii="Times New Roman" w:hAnsi="Times New Roman" w:cs="Times New Roman"/>
          <w:color w:val="auto"/>
        </w:rPr>
      </w:pPr>
      <w:r w:rsidRPr="00113359">
        <w:rPr>
          <w:rFonts w:ascii="Times New Roman" w:hAnsi="Times New Roman" w:cs="Times New Roman"/>
          <w:color w:val="auto"/>
        </w:rPr>
        <w:t xml:space="preserve">Mr. Iftakhar Baz, FCIOB MAPM MCABE, Projects Director at ENGIE UK &amp; Ireland. Mobile: +44 7518566876. Email: </w:t>
      </w:r>
      <w:hyperlink r:id="rId12" w:history="1">
        <w:r w:rsidRPr="00113359">
          <w:rPr>
            <w:rStyle w:val="Hyperlink"/>
            <w:rFonts w:ascii="Times New Roman" w:hAnsi="Times New Roman" w:cs="Times New Roman"/>
          </w:rPr>
          <w:t>iftakharbaz@hotmail.com</w:t>
        </w:r>
      </w:hyperlink>
      <w:r w:rsidRPr="00113359">
        <w:rPr>
          <w:rFonts w:ascii="Times New Roman" w:hAnsi="Times New Roman" w:cs="Times New Roman"/>
          <w:color w:val="auto"/>
        </w:rPr>
        <w:t xml:space="preserve">. </w:t>
      </w:r>
    </w:p>
    <w:p w14:paraId="61A37984" w14:textId="7832B262" w:rsidR="00113359" w:rsidRPr="00113359" w:rsidRDefault="00113359" w:rsidP="00113359">
      <w:pPr>
        <w:pStyle w:val="ListParagraph"/>
        <w:numPr>
          <w:ilvl w:val="0"/>
          <w:numId w:val="16"/>
        </w:numPr>
        <w:pBdr>
          <w:top w:val="nil"/>
          <w:left w:val="nil"/>
          <w:bottom w:val="nil"/>
          <w:right w:val="nil"/>
          <w:between w:val="nil"/>
        </w:pBdr>
        <w:spacing w:after="0" w:line="240" w:lineRule="auto"/>
        <w:ind w:left="540"/>
        <w:rPr>
          <w:rFonts w:ascii="Times New Roman" w:hAnsi="Times New Roman" w:cs="Times New Roman"/>
          <w:color w:val="auto"/>
        </w:rPr>
      </w:pPr>
      <w:r w:rsidRPr="00113359">
        <w:rPr>
          <w:rFonts w:ascii="Times New Roman" w:hAnsi="Times New Roman" w:cs="Times New Roman"/>
          <w:color w:val="auto"/>
        </w:rPr>
        <w:t>Mr. Terry Smith, CEO, Bluewater Global Advisor, LLC, United States of America. (</w:t>
      </w:r>
      <w:hyperlink r:id="rId13" w:history="1">
        <w:r w:rsidRPr="00113359">
          <w:rPr>
            <w:rStyle w:val="Hyperlink"/>
            <w:rFonts w:ascii="Times New Roman" w:hAnsi="Times New Roman" w:cs="Times New Roman"/>
          </w:rPr>
          <w:t>www.blue-advisor.com</w:t>
        </w:r>
      </w:hyperlink>
      <w:r w:rsidRPr="00113359">
        <w:rPr>
          <w:rFonts w:ascii="Times New Roman" w:hAnsi="Times New Roman" w:cs="Times New Roman"/>
          <w:color w:val="auto"/>
        </w:rPr>
        <w:t xml:space="preserve">). Mobile: +1 954 540 3666. Email: </w:t>
      </w:r>
      <w:hyperlink r:id="rId14" w:history="1">
        <w:r w:rsidRPr="00113359">
          <w:rPr>
            <w:rStyle w:val="Hyperlink"/>
            <w:rFonts w:ascii="Times New Roman" w:hAnsi="Times New Roman" w:cs="Times New Roman"/>
          </w:rPr>
          <w:t>terry@blue-advisor.com</w:t>
        </w:r>
      </w:hyperlink>
      <w:r w:rsidRPr="00113359">
        <w:rPr>
          <w:rFonts w:ascii="Times New Roman" w:hAnsi="Times New Roman" w:cs="Times New Roman"/>
          <w:color w:val="auto"/>
        </w:rPr>
        <w:t xml:space="preserve">, </w:t>
      </w:r>
      <w:hyperlink r:id="rId15" w:history="1">
        <w:r w:rsidRPr="00113359">
          <w:rPr>
            <w:rStyle w:val="Hyperlink"/>
            <w:rFonts w:ascii="Times New Roman" w:hAnsi="Times New Roman" w:cs="Times New Roman"/>
          </w:rPr>
          <w:t>1405ocean@gmail.com</w:t>
        </w:r>
      </w:hyperlink>
      <w:r w:rsidRPr="00113359">
        <w:rPr>
          <w:rFonts w:ascii="Times New Roman" w:hAnsi="Times New Roman" w:cs="Times New Roman"/>
          <w:color w:val="auto"/>
        </w:rPr>
        <w:t xml:space="preserve">. </w:t>
      </w:r>
    </w:p>
    <w:p w14:paraId="722432AD" w14:textId="67479072" w:rsidR="00113359" w:rsidRPr="00113359" w:rsidRDefault="00113359" w:rsidP="00113359">
      <w:pPr>
        <w:pStyle w:val="ListParagraph"/>
        <w:numPr>
          <w:ilvl w:val="0"/>
          <w:numId w:val="16"/>
        </w:numPr>
        <w:pBdr>
          <w:top w:val="nil"/>
          <w:left w:val="nil"/>
          <w:bottom w:val="nil"/>
          <w:right w:val="nil"/>
          <w:between w:val="nil"/>
        </w:pBdr>
        <w:spacing w:after="0" w:line="240" w:lineRule="auto"/>
        <w:ind w:left="540"/>
        <w:rPr>
          <w:rFonts w:ascii="Times New Roman" w:hAnsi="Times New Roman" w:cs="Times New Roman"/>
          <w:color w:val="auto"/>
        </w:rPr>
      </w:pPr>
      <w:r w:rsidRPr="00113359">
        <w:rPr>
          <w:rFonts w:ascii="Times New Roman" w:hAnsi="Times New Roman" w:cs="Times New Roman"/>
          <w:color w:val="auto"/>
        </w:rPr>
        <w:t xml:space="preserve">Mr. George Grant, Managing Director, George Grant Associates Ltd, Dubai, UAE. Mobile: +971 50 728 5784 / +90 533 8886401. Email: </w:t>
      </w:r>
      <w:hyperlink r:id="rId16" w:history="1">
        <w:r w:rsidRPr="00113359">
          <w:rPr>
            <w:rStyle w:val="Hyperlink"/>
            <w:rFonts w:ascii="Times New Roman" w:hAnsi="Times New Roman" w:cs="Times New Roman"/>
          </w:rPr>
          <w:t>george@georgegrantassociates.com</w:t>
        </w:r>
      </w:hyperlink>
      <w:r w:rsidRPr="00113359">
        <w:rPr>
          <w:rFonts w:ascii="Times New Roman" w:hAnsi="Times New Roman" w:cs="Times New Roman"/>
          <w:color w:val="auto"/>
        </w:rPr>
        <w:t xml:space="preserve">, </w:t>
      </w:r>
      <w:hyperlink r:id="rId17" w:history="1">
        <w:r w:rsidRPr="00113359">
          <w:rPr>
            <w:rStyle w:val="Hyperlink"/>
            <w:rFonts w:ascii="Times New Roman" w:hAnsi="Times New Roman" w:cs="Times New Roman"/>
          </w:rPr>
          <w:t>grantgeo@gmail.com</w:t>
        </w:r>
      </w:hyperlink>
      <w:r w:rsidRPr="00113359">
        <w:rPr>
          <w:rFonts w:ascii="Times New Roman" w:hAnsi="Times New Roman" w:cs="Times New Roman"/>
          <w:color w:val="auto"/>
        </w:rPr>
        <w:t>.</w:t>
      </w:r>
    </w:p>
    <w:p w14:paraId="6593756F" w14:textId="506FACDE" w:rsidR="00113359" w:rsidRPr="00113359" w:rsidRDefault="00113359" w:rsidP="00113359">
      <w:pPr>
        <w:pStyle w:val="ListParagraph"/>
        <w:numPr>
          <w:ilvl w:val="0"/>
          <w:numId w:val="16"/>
        </w:numPr>
        <w:pBdr>
          <w:top w:val="nil"/>
          <w:left w:val="nil"/>
          <w:bottom w:val="nil"/>
          <w:right w:val="nil"/>
          <w:between w:val="nil"/>
        </w:pBdr>
        <w:spacing w:after="0" w:line="240" w:lineRule="auto"/>
        <w:ind w:left="540"/>
        <w:rPr>
          <w:rFonts w:ascii="Times New Roman" w:hAnsi="Times New Roman" w:cs="Times New Roman"/>
          <w:color w:val="auto"/>
        </w:rPr>
      </w:pPr>
      <w:r w:rsidRPr="00113359">
        <w:rPr>
          <w:rFonts w:ascii="Times New Roman" w:hAnsi="Times New Roman" w:cs="Times New Roman"/>
          <w:color w:val="auto"/>
        </w:rPr>
        <w:t>Mr. Kenneth R. Morris, Thiess Group, Brisbane, Australia (</w:t>
      </w:r>
      <w:hyperlink r:id="rId18" w:history="1">
        <w:r w:rsidRPr="00113359">
          <w:rPr>
            <w:rStyle w:val="Hyperlink"/>
            <w:rFonts w:ascii="Times New Roman" w:hAnsi="Times New Roman" w:cs="Times New Roman"/>
          </w:rPr>
          <w:t>www.tpg.com.au</w:t>
        </w:r>
      </w:hyperlink>
      <w:r w:rsidRPr="00113359">
        <w:rPr>
          <w:rFonts w:ascii="Times New Roman" w:hAnsi="Times New Roman" w:cs="Times New Roman"/>
          <w:color w:val="auto"/>
        </w:rPr>
        <w:t xml:space="preserve">). Mobile: +61 408 649 489. Email: </w:t>
      </w:r>
      <w:hyperlink r:id="rId19" w:history="1">
        <w:r w:rsidRPr="00113359">
          <w:rPr>
            <w:rStyle w:val="Hyperlink"/>
            <w:rFonts w:ascii="Times New Roman" w:hAnsi="Times New Roman" w:cs="Times New Roman"/>
          </w:rPr>
          <w:t>krmorris@tpg.com.au</w:t>
        </w:r>
      </w:hyperlink>
      <w:r w:rsidRPr="00113359">
        <w:rPr>
          <w:rFonts w:ascii="Times New Roman" w:hAnsi="Times New Roman" w:cs="Times New Roman"/>
          <w:color w:val="auto"/>
        </w:rPr>
        <w:t>.</w:t>
      </w:r>
    </w:p>
    <w:p w14:paraId="427AD657" w14:textId="26C6E1C1" w:rsidR="00113359" w:rsidRPr="00113359" w:rsidRDefault="00113359" w:rsidP="00113359">
      <w:pPr>
        <w:pStyle w:val="ListParagraph"/>
        <w:numPr>
          <w:ilvl w:val="0"/>
          <w:numId w:val="16"/>
        </w:numPr>
        <w:pBdr>
          <w:top w:val="nil"/>
          <w:left w:val="nil"/>
          <w:bottom w:val="nil"/>
          <w:right w:val="nil"/>
          <w:between w:val="nil"/>
        </w:pBdr>
        <w:spacing w:after="0" w:line="240" w:lineRule="auto"/>
        <w:ind w:left="540"/>
        <w:rPr>
          <w:rFonts w:ascii="Times New Roman" w:hAnsi="Times New Roman" w:cs="Times New Roman"/>
          <w:color w:val="auto"/>
        </w:rPr>
      </w:pPr>
      <w:r w:rsidRPr="00113359">
        <w:rPr>
          <w:rFonts w:ascii="Times New Roman" w:hAnsi="Times New Roman" w:cs="Times New Roman"/>
          <w:color w:val="auto"/>
        </w:rPr>
        <w:t>Mr. Michael Katz, CEO, Deep Sea Solutions LLC, Muscat, Oman (</w:t>
      </w:r>
      <w:hyperlink r:id="rId20" w:history="1">
        <w:r w:rsidRPr="00113359">
          <w:rPr>
            <w:rStyle w:val="Hyperlink"/>
            <w:rFonts w:ascii="Times New Roman" w:hAnsi="Times New Roman" w:cs="Times New Roman"/>
          </w:rPr>
          <w:t>www.deepseasolutions.com</w:t>
        </w:r>
      </w:hyperlink>
      <w:r w:rsidRPr="00113359">
        <w:rPr>
          <w:rFonts w:ascii="Times New Roman" w:hAnsi="Times New Roman" w:cs="Times New Roman"/>
          <w:color w:val="auto"/>
        </w:rPr>
        <w:t xml:space="preserve">). Mobile: +968 9787 8881. Email: </w:t>
      </w:r>
      <w:hyperlink r:id="rId21" w:history="1">
        <w:r w:rsidRPr="00113359">
          <w:rPr>
            <w:rStyle w:val="Hyperlink"/>
            <w:rFonts w:ascii="Times New Roman" w:hAnsi="Times New Roman" w:cs="Times New Roman"/>
          </w:rPr>
          <w:t>michael@mkmdev.com</w:t>
        </w:r>
      </w:hyperlink>
      <w:r w:rsidRPr="00113359">
        <w:rPr>
          <w:rFonts w:ascii="Times New Roman" w:hAnsi="Times New Roman" w:cs="Times New Roman"/>
          <w:color w:val="auto"/>
        </w:rPr>
        <w:t>.</w:t>
      </w:r>
    </w:p>
    <w:p w14:paraId="12476DA2" w14:textId="77777777" w:rsidR="00113359" w:rsidRDefault="00113359" w:rsidP="00113359">
      <w:pPr>
        <w:pBdr>
          <w:top w:val="nil"/>
          <w:left w:val="nil"/>
          <w:bottom w:val="nil"/>
          <w:right w:val="nil"/>
          <w:between w:val="nil"/>
        </w:pBdr>
        <w:spacing w:after="0" w:line="240" w:lineRule="auto"/>
        <w:ind w:left="360" w:hanging="360"/>
        <w:rPr>
          <w:rFonts w:ascii="Times New Roman" w:hAnsi="Times New Roman" w:cs="Times New Roman"/>
          <w:color w:val="auto"/>
        </w:rPr>
      </w:pPr>
    </w:p>
    <w:p w14:paraId="71888FEA" w14:textId="48CAB3AE" w:rsidR="00113359" w:rsidRPr="00332789" w:rsidRDefault="00113359" w:rsidP="00332789">
      <w:pPr>
        <w:pBdr>
          <w:top w:val="nil"/>
          <w:left w:val="nil"/>
          <w:bottom w:val="nil"/>
          <w:right w:val="nil"/>
          <w:between w:val="nil"/>
        </w:pBdr>
        <w:spacing w:after="0" w:line="240" w:lineRule="auto"/>
        <w:ind w:left="360" w:hanging="360"/>
        <w:jc w:val="center"/>
        <w:rPr>
          <w:rFonts w:ascii="Times New Roman" w:hAnsi="Times New Roman" w:cs="Times New Roman"/>
          <w:b/>
          <w:color w:val="auto"/>
          <w:sz w:val="20"/>
          <w:szCs w:val="20"/>
        </w:rPr>
      </w:pPr>
      <w:r w:rsidRPr="00332789">
        <w:rPr>
          <w:rFonts w:ascii="Times New Roman" w:hAnsi="Times New Roman" w:cs="Times New Roman"/>
          <w:b/>
          <w:color w:val="auto"/>
          <w:sz w:val="20"/>
          <w:szCs w:val="20"/>
        </w:rPr>
        <w:t>Gender:</w:t>
      </w:r>
      <w:r w:rsidR="00332789" w:rsidRPr="00332789">
        <w:rPr>
          <w:rFonts w:ascii="Times New Roman" w:hAnsi="Times New Roman" w:cs="Times New Roman"/>
          <w:b/>
          <w:color w:val="auto"/>
          <w:sz w:val="20"/>
          <w:szCs w:val="20"/>
        </w:rPr>
        <w:t xml:space="preserve"> </w:t>
      </w:r>
      <w:r w:rsidRPr="00332789">
        <w:rPr>
          <w:rFonts w:ascii="Times New Roman" w:hAnsi="Times New Roman" w:cs="Times New Roman"/>
          <w:b/>
          <w:color w:val="auto"/>
          <w:sz w:val="20"/>
          <w:szCs w:val="20"/>
        </w:rPr>
        <w:t>Male.</w:t>
      </w:r>
      <w:r w:rsidR="00332789" w:rsidRPr="00332789">
        <w:rPr>
          <w:rFonts w:ascii="Times New Roman" w:hAnsi="Times New Roman" w:cs="Times New Roman"/>
          <w:b/>
          <w:color w:val="auto"/>
          <w:sz w:val="20"/>
          <w:szCs w:val="20"/>
        </w:rPr>
        <w:t xml:space="preserve"> </w:t>
      </w:r>
      <w:r w:rsidRPr="00332789">
        <w:rPr>
          <w:rFonts w:ascii="Times New Roman" w:hAnsi="Times New Roman" w:cs="Times New Roman"/>
          <w:b/>
          <w:color w:val="auto"/>
          <w:sz w:val="20"/>
          <w:szCs w:val="20"/>
        </w:rPr>
        <w:t>DOB:</w:t>
      </w:r>
      <w:r w:rsidR="00332789" w:rsidRPr="00332789">
        <w:rPr>
          <w:rFonts w:ascii="Times New Roman" w:hAnsi="Times New Roman" w:cs="Times New Roman"/>
          <w:b/>
          <w:color w:val="auto"/>
          <w:sz w:val="20"/>
          <w:szCs w:val="20"/>
        </w:rPr>
        <w:t xml:space="preserve"> </w:t>
      </w:r>
      <w:r w:rsidRPr="00332789">
        <w:rPr>
          <w:rFonts w:ascii="Times New Roman" w:hAnsi="Times New Roman" w:cs="Times New Roman"/>
          <w:b/>
          <w:color w:val="auto"/>
          <w:sz w:val="20"/>
          <w:szCs w:val="20"/>
        </w:rPr>
        <w:t>16 Oct 1961.</w:t>
      </w:r>
      <w:r w:rsidR="00332789" w:rsidRPr="00332789">
        <w:rPr>
          <w:rFonts w:ascii="Times New Roman" w:hAnsi="Times New Roman" w:cs="Times New Roman"/>
          <w:b/>
          <w:color w:val="auto"/>
          <w:sz w:val="20"/>
          <w:szCs w:val="20"/>
        </w:rPr>
        <w:t xml:space="preserve"> </w:t>
      </w:r>
      <w:r w:rsidRPr="00332789">
        <w:rPr>
          <w:rFonts w:ascii="Times New Roman" w:hAnsi="Times New Roman" w:cs="Times New Roman"/>
          <w:b/>
          <w:color w:val="auto"/>
          <w:sz w:val="20"/>
          <w:szCs w:val="20"/>
        </w:rPr>
        <w:t>Nationality:</w:t>
      </w:r>
      <w:r w:rsidR="00332789" w:rsidRPr="00332789">
        <w:rPr>
          <w:rFonts w:ascii="Times New Roman" w:hAnsi="Times New Roman" w:cs="Times New Roman"/>
          <w:b/>
          <w:color w:val="auto"/>
          <w:sz w:val="20"/>
          <w:szCs w:val="20"/>
        </w:rPr>
        <w:t xml:space="preserve"> </w:t>
      </w:r>
      <w:r w:rsidRPr="00332789">
        <w:rPr>
          <w:rFonts w:ascii="Times New Roman" w:hAnsi="Times New Roman" w:cs="Times New Roman"/>
          <w:b/>
          <w:color w:val="auto"/>
          <w:sz w:val="20"/>
          <w:szCs w:val="20"/>
        </w:rPr>
        <w:t>Indonesian.</w:t>
      </w:r>
      <w:r w:rsidR="00332789" w:rsidRPr="00332789">
        <w:rPr>
          <w:rFonts w:ascii="Times New Roman" w:hAnsi="Times New Roman" w:cs="Times New Roman"/>
          <w:b/>
          <w:color w:val="auto"/>
          <w:sz w:val="20"/>
          <w:szCs w:val="20"/>
        </w:rPr>
        <w:t xml:space="preserve"> Tel</w:t>
      </w:r>
      <w:r w:rsidRPr="00332789">
        <w:rPr>
          <w:rFonts w:ascii="Times New Roman" w:hAnsi="Times New Roman" w:cs="Times New Roman"/>
          <w:b/>
          <w:color w:val="auto"/>
          <w:sz w:val="20"/>
          <w:szCs w:val="20"/>
        </w:rPr>
        <w:t>:</w:t>
      </w:r>
      <w:r w:rsidR="00791D51">
        <w:rPr>
          <w:rFonts w:ascii="Times New Roman" w:hAnsi="Times New Roman" w:cs="Times New Roman"/>
          <w:b/>
          <w:color w:val="auto"/>
          <w:sz w:val="20"/>
          <w:szCs w:val="20"/>
        </w:rPr>
        <w:t xml:space="preserve"> </w:t>
      </w:r>
      <w:r w:rsidRPr="00332789">
        <w:rPr>
          <w:rFonts w:ascii="Times New Roman" w:hAnsi="Times New Roman" w:cs="Times New Roman"/>
          <w:b/>
          <w:color w:val="auto"/>
          <w:sz w:val="20"/>
          <w:szCs w:val="20"/>
        </w:rPr>
        <w:t>+971</w:t>
      </w:r>
      <w:r w:rsidR="00791D51">
        <w:rPr>
          <w:rFonts w:ascii="Times New Roman" w:hAnsi="Times New Roman" w:cs="Times New Roman"/>
          <w:b/>
          <w:color w:val="auto"/>
          <w:sz w:val="20"/>
          <w:szCs w:val="20"/>
        </w:rPr>
        <w:t xml:space="preserve"> </w:t>
      </w:r>
      <w:r w:rsidRPr="00332789">
        <w:rPr>
          <w:rFonts w:ascii="Times New Roman" w:hAnsi="Times New Roman" w:cs="Times New Roman"/>
          <w:b/>
          <w:color w:val="auto"/>
          <w:sz w:val="20"/>
          <w:szCs w:val="20"/>
        </w:rPr>
        <w:t>50</w:t>
      </w:r>
      <w:r w:rsidR="00791D51">
        <w:rPr>
          <w:rFonts w:ascii="Times New Roman" w:hAnsi="Times New Roman" w:cs="Times New Roman"/>
          <w:b/>
          <w:color w:val="auto"/>
          <w:sz w:val="20"/>
          <w:szCs w:val="20"/>
        </w:rPr>
        <w:t xml:space="preserve"> </w:t>
      </w:r>
      <w:r w:rsidRPr="00332789">
        <w:rPr>
          <w:rFonts w:ascii="Times New Roman" w:hAnsi="Times New Roman" w:cs="Times New Roman"/>
          <w:b/>
          <w:color w:val="auto"/>
          <w:sz w:val="20"/>
          <w:szCs w:val="20"/>
        </w:rPr>
        <w:t>149</w:t>
      </w:r>
      <w:r w:rsidR="00791D51">
        <w:rPr>
          <w:rFonts w:ascii="Times New Roman" w:hAnsi="Times New Roman" w:cs="Times New Roman"/>
          <w:b/>
          <w:color w:val="auto"/>
          <w:sz w:val="20"/>
          <w:szCs w:val="20"/>
        </w:rPr>
        <w:t xml:space="preserve"> </w:t>
      </w:r>
      <w:r w:rsidRPr="00332789">
        <w:rPr>
          <w:rFonts w:ascii="Times New Roman" w:hAnsi="Times New Roman" w:cs="Times New Roman"/>
          <w:b/>
          <w:color w:val="auto"/>
          <w:sz w:val="20"/>
          <w:szCs w:val="20"/>
        </w:rPr>
        <w:t>1961.</w:t>
      </w:r>
      <w:r w:rsidR="00332789" w:rsidRPr="00332789">
        <w:rPr>
          <w:rFonts w:ascii="Times New Roman" w:hAnsi="Times New Roman" w:cs="Times New Roman"/>
          <w:b/>
          <w:color w:val="auto"/>
          <w:sz w:val="20"/>
          <w:szCs w:val="20"/>
        </w:rPr>
        <w:t xml:space="preserve"> </w:t>
      </w:r>
      <w:r w:rsidRPr="00332789">
        <w:rPr>
          <w:rFonts w:ascii="Times New Roman" w:hAnsi="Times New Roman" w:cs="Times New Roman"/>
          <w:b/>
          <w:color w:val="auto"/>
          <w:sz w:val="20"/>
          <w:szCs w:val="20"/>
        </w:rPr>
        <w:t>Email:</w:t>
      </w:r>
      <w:r w:rsidR="00332789" w:rsidRPr="00332789">
        <w:rPr>
          <w:rFonts w:ascii="Times New Roman" w:hAnsi="Times New Roman" w:cs="Times New Roman"/>
          <w:b/>
          <w:color w:val="auto"/>
          <w:sz w:val="20"/>
          <w:szCs w:val="20"/>
        </w:rPr>
        <w:t xml:space="preserve"> </w:t>
      </w:r>
      <w:hyperlink r:id="rId22" w:history="1">
        <w:r w:rsidRPr="00332789">
          <w:rPr>
            <w:rStyle w:val="Hyperlink"/>
            <w:rFonts w:ascii="Times New Roman" w:hAnsi="Times New Roman" w:cs="Times New Roman"/>
            <w:b/>
            <w:sz w:val="20"/>
            <w:szCs w:val="20"/>
          </w:rPr>
          <w:t>ekosujitno@gmail.com</w:t>
        </w:r>
      </w:hyperlink>
      <w:r w:rsidRPr="00332789">
        <w:rPr>
          <w:rFonts w:ascii="Times New Roman" w:hAnsi="Times New Roman" w:cs="Times New Roman"/>
          <w:b/>
          <w:color w:val="auto"/>
          <w:sz w:val="20"/>
          <w:szCs w:val="20"/>
        </w:rPr>
        <w:t>.</w:t>
      </w:r>
    </w:p>
    <w:p w14:paraId="39CA647D" w14:textId="75CC7FEB" w:rsidR="00113359" w:rsidRDefault="00113359" w:rsidP="00113359">
      <w:pPr>
        <w:pBdr>
          <w:top w:val="nil"/>
          <w:left w:val="nil"/>
          <w:bottom w:val="nil"/>
          <w:right w:val="nil"/>
          <w:between w:val="nil"/>
        </w:pBdr>
        <w:spacing w:after="0" w:line="240" w:lineRule="auto"/>
        <w:ind w:left="360" w:hanging="360"/>
        <w:rPr>
          <w:rFonts w:ascii="Times New Roman" w:hAnsi="Times New Roman" w:cs="Times New Roman"/>
          <w:b/>
          <w:color w:val="auto"/>
        </w:rPr>
      </w:pPr>
    </w:p>
    <w:p w14:paraId="4154406C" w14:textId="602665BD" w:rsidR="001E4C93" w:rsidRDefault="001E4C93" w:rsidP="001E4C93">
      <w:pPr>
        <w:pBdr>
          <w:top w:val="nil"/>
          <w:left w:val="nil"/>
          <w:bottom w:val="nil"/>
          <w:right w:val="nil"/>
          <w:between w:val="nil"/>
        </w:pBdr>
        <w:spacing w:after="0" w:line="240" w:lineRule="auto"/>
        <w:ind w:left="360" w:hanging="360"/>
        <w:jc w:val="center"/>
        <w:rPr>
          <w:rFonts w:ascii="Times New Roman" w:hAnsi="Times New Roman" w:cs="Times New Roman"/>
          <w:b/>
          <w:color w:val="auto"/>
        </w:rPr>
      </w:pPr>
      <w:bookmarkStart w:id="2" w:name="_GoBack"/>
      <w:bookmarkEnd w:id="2"/>
    </w:p>
    <w:p w14:paraId="5B6F8667" w14:textId="77777777" w:rsidR="00332789" w:rsidRDefault="00332789" w:rsidP="001E4C93">
      <w:pPr>
        <w:pBdr>
          <w:top w:val="nil"/>
          <w:left w:val="nil"/>
          <w:bottom w:val="nil"/>
          <w:right w:val="nil"/>
          <w:between w:val="nil"/>
        </w:pBdr>
        <w:spacing w:after="0" w:line="240" w:lineRule="auto"/>
        <w:ind w:left="360" w:hanging="360"/>
        <w:jc w:val="center"/>
        <w:rPr>
          <w:rFonts w:ascii="Times New Roman" w:hAnsi="Times New Roman" w:cs="Times New Roman"/>
          <w:b/>
          <w:color w:val="auto"/>
        </w:rPr>
      </w:pPr>
    </w:p>
    <w:p w14:paraId="1D27192E" w14:textId="01740850" w:rsidR="00332789" w:rsidRDefault="00332789" w:rsidP="001E4C93">
      <w:pPr>
        <w:pBdr>
          <w:top w:val="nil"/>
          <w:left w:val="nil"/>
          <w:bottom w:val="nil"/>
          <w:right w:val="nil"/>
          <w:between w:val="nil"/>
        </w:pBdr>
        <w:spacing w:after="0" w:line="240" w:lineRule="auto"/>
        <w:ind w:left="360" w:hanging="360"/>
        <w:jc w:val="center"/>
        <w:rPr>
          <w:rFonts w:ascii="Times New Roman" w:hAnsi="Times New Roman" w:cs="Times New Roman"/>
          <w:b/>
          <w:color w:val="auto"/>
        </w:rPr>
      </w:pPr>
      <w:r w:rsidRPr="00332789">
        <w:rPr>
          <w:rFonts w:ascii="Times New Roman" w:hAnsi="Times New Roman" w:cs="Times New Roman"/>
          <w:b/>
          <w:color w:val="auto"/>
        </w:rPr>
        <w:t>- Copies of certificates and reference letters are available upon request –</w:t>
      </w:r>
    </w:p>
    <w:sectPr w:rsidR="00332789" w:rsidSect="00113359">
      <w:footerReference w:type="default" r:id="rId23"/>
      <w:footerReference w:type="first" r:id="rId24"/>
      <w:pgSz w:w="11907" w:h="16839" w:code="9"/>
      <w:pgMar w:top="576" w:right="576" w:bottom="576" w:left="936" w:header="720" w:footer="38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76C50" w14:textId="77777777" w:rsidR="00375430" w:rsidRDefault="00375430">
      <w:pPr>
        <w:spacing w:after="0" w:line="240" w:lineRule="auto"/>
      </w:pPr>
      <w:r>
        <w:separator/>
      </w:r>
    </w:p>
  </w:endnote>
  <w:endnote w:type="continuationSeparator" w:id="0">
    <w:p w14:paraId="087BAFDB" w14:textId="77777777" w:rsidR="00375430" w:rsidRDefault="0037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061CD" w14:textId="1D18F6FF" w:rsidR="003407D9" w:rsidRDefault="003407D9">
    <w:pPr>
      <w:pBdr>
        <w:top w:val="nil"/>
        <w:left w:val="nil"/>
        <w:bottom w:val="single" w:sz="6" w:space="1" w:color="auto"/>
        <w:right w:val="nil"/>
        <w:between w:val="nil"/>
      </w:pBdr>
      <w:spacing w:after="0" w:line="240" w:lineRule="auto"/>
      <w:jc w:val="right"/>
      <w:rPr>
        <w:rFonts w:ascii="Times New Roman" w:hAnsi="Times New Roman" w:cs="Times New Roman"/>
        <w:color w:val="auto"/>
        <w:sz w:val="18"/>
        <w:szCs w:val="18"/>
      </w:rPr>
    </w:pPr>
  </w:p>
  <w:p w14:paraId="5D952091" w14:textId="262C9B59" w:rsidR="00B22D1D" w:rsidRPr="003407D9" w:rsidRDefault="004D51B0">
    <w:pPr>
      <w:pBdr>
        <w:top w:val="nil"/>
        <w:left w:val="nil"/>
        <w:bottom w:val="nil"/>
        <w:right w:val="nil"/>
        <w:between w:val="nil"/>
      </w:pBdr>
      <w:spacing w:after="0" w:line="240" w:lineRule="auto"/>
      <w:jc w:val="right"/>
      <w:rPr>
        <w:rFonts w:ascii="Times New Roman" w:hAnsi="Times New Roman" w:cs="Times New Roman"/>
        <w:color w:val="auto"/>
        <w:sz w:val="18"/>
        <w:szCs w:val="18"/>
      </w:rPr>
    </w:pPr>
    <w:r w:rsidRPr="003407D9">
      <w:rPr>
        <w:rFonts w:ascii="Times New Roman" w:hAnsi="Times New Roman" w:cs="Times New Roman"/>
        <w:color w:val="auto"/>
        <w:sz w:val="18"/>
        <w:szCs w:val="18"/>
      </w:rPr>
      <w:t xml:space="preserve">Page </w:t>
    </w:r>
    <w:r w:rsidRPr="003407D9">
      <w:rPr>
        <w:rFonts w:ascii="Times New Roman" w:hAnsi="Times New Roman" w:cs="Times New Roman"/>
        <w:b/>
        <w:color w:val="auto"/>
        <w:sz w:val="18"/>
        <w:szCs w:val="18"/>
      </w:rPr>
      <w:fldChar w:fldCharType="begin"/>
    </w:r>
    <w:r w:rsidRPr="003407D9">
      <w:rPr>
        <w:rFonts w:ascii="Times New Roman" w:hAnsi="Times New Roman" w:cs="Times New Roman"/>
        <w:b/>
        <w:color w:val="auto"/>
        <w:sz w:val="18"/>
        <w:szCs w:val="18"/>
      </w:rPr>
      <w:instrText>PAGE</w:instrText>
    </w:r>
    <w:r w:rsidRPr="003407D9">
      <w:rPr>
        <w:rFonts w:ascii="Times New Roman" w:hAnsi="Times New Roman" w:cs="Times New Roman"/>
        <w:b/>
        <w:color w:val="auto"/>
        <w:sz w:val="18"/>
        <w:szCs w:val="18"/>
      </w:rPr>
      <w:fldChar w:fldCharType="separate"/>
    </w:r>
    <w:r w:rsidR="00F67DAB" w:rsidRPr="003407D9">
      <w:rPr>
        <w:rFonts w:ascii="Times New Roman" w:hAnsi="Times New Roman" w:cs="Times New Roman"/>
        <w:b/>
        <w:noProof/>
        <w:color w:val="auto"/>
        <w:sz w:val="18"/>
        <w:szCs w:val="18"/>
      </w:rPr>
      <w:t>1</w:t>
    </w:r>
    <w:r w:rsidRPr="003407D9">
      <w:rPr>
        <w:rFonts w:ascii="Times New Roman" w:hAnsi="Times New Roman" w:cs="Times New Roman"/>
        <w:b/>
        <w:color w:val="auto"/>
        <w:sz w:val="18"/>
        <w:szCs w:val="18"/>
      </w:rPr>
      <w:fldChar w:fldCharType="end"/>
    </w:r>
    <w:r w:rsidRPr="003407D9">
      <w:rPr>
        <w:rFonts w:ascii="Times New Roman" w:hAnsi="Times New Roman" w:cs="Times New Roman"/>
        <w:color w:val="auto"/>
        <w:sz w:val="18"/>
        <w:szCs w:val="18"/>
      </w:rPr>
      <w:t xml:space="preserve"> of </w:t>
    </w:r>
    <w:r w:rsidRPr="003407D9">
      <w:rPr>
        <w:rFonts w:ascii="Times New Roman" w:hAnsi="Times New Roman" w:cs="Times New Roman"/>
        <w:b/>
        <w:color w:val="auto"/>
        <w:sz w:val="18"/>
        <w:szCs w:val="18"/>
      </w:rPr>
      <w:fldChar w:fldCharType="begin"/>
    </w:r>
    <w:r w:rsidRPr="003407D9">
      <w:rPr>
        <w:rFonts w:ascii="Times New Roman" w:hAnsi="Times New Roman" w:cs="Times New Roman"/>
        <w:b/>
        <w:color w:val="auto"/>
        <w:sz w:val="18"/>
        <w:szCs w:val="18"/>
      </w:rPr>
      <w:instrText>NUMPAGES</w:instrText>
    </w:r>
    <w:r w:rsidRPr="003407D9">
      <w:rPr>
        <w:rFonts w:ascii="Times New Roman" w:hAnsi="Times New Roman" w:cs="Times New Roman"/>
        <w:b/>
        <w:color w:val="auto"/>
        <w:sz w:val="18"/>
        <w:szCs w:val="18"/>
      </w:rPr>
      <w:fldChar w:fldCharType="separate"/>
    </w:r>
    <w:r w:rsidR="00F67DAB" w:rsidRPr="003407D9">
      <w:rPr>
        <w:rFonts w:ascii="Times New Roman" w:hAnsi="Times New Roman" w:cs="Times New Roman"/>
        <w:b/>
        <w:noProof/>
        <w:color w:val="auto"/>
        <w:sz w:val="18"/>
        <w:szCs w:val="18"/>
      </w:rPr>
      <w:t>1</w:t>
    </w:r>
    <w:r w:rsidRPr="003407D9">
      <w:rPr>
        <w:rFonts w:ascii="Times New Roman" w:hAnsi="Times New Roman" w:cs="Times New Roman"/>
        <w:b/>
        <w:color w:val="auto"/>
        <w:sz w:val="18"/>
        <w:szCs w:val="18"/>
      </w:rPr>
      <w:fldChar w:fldCharType="end"/>
    </w:r>
  </w:p>
  <w:p w14:paraId="3D0F49B8" w14:textId="77777777" w:rsidR="00B22D1D" w:rsidRPr="003407D9" w:rsidRDefault="00B22D1D">
    <w:pPr>
      <w:pBdr>
        <w:top w:val="nil"/>
        <w:left w:val="nil"/>
        <w:bottom w:val="nil"/>
        <w:right w:val="nil"/>
        <w:between w:val="nil"/>
      </w:pBdr>
      <w:spacing w:after="0" w:line="240" w:lineRule="auto"/>
      <w:rPr>
        <w:rFonts w:ascii="Times New Roman" w:hAnsi="Times New Roman" w:cs="Times New Roman"/>
        <w:color w:val="auto"/>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4B93" w14:textId="0DB34202" w:rsidR="00B22D1D" w:rsidRDefault="004D51B0">
    <w:pPr>
      <w:pBdr>
        <w:top w:val="nil"/>
        <w:left w:val="nil"/>
        <w:bottom w:val="nil"/>
        <w:right w:val="nil"/>
        <w:between w:val="nil"/>
      </w:pBdr>
      <w:spacing w:after="0" w:line="240" w:lineRule="auto"/>
      <w:jc w:val="right"/>
      <w:rPr>
        <w:color w:val="F1592A"/>
        <w:sz w:val="16"/>
        <w:szCs w:val="16"/>
      </w:rPr>
    </w:pPr>
    <w:r>
      <w:rPr>
        <w:color w:val="F1592A"/>
        <w:sz w:val="16"/>
        <w:szCs w:val="16"/>
      </w:rPr>
      <w:t xml:space="preserve">Page </w:t>
    </w:r>
    <w:r>
      <w:rPr>
        <w:b/>
        <w:color w:val="F1592A"/>
        <w:sz w:val="16"/>
        <w:szCs w:val="16"/>
      </w:rPr>
      <w:fldChar w:fldCharType="begin"/>
    </w:r>
    <w:r>
      <w:rPr>
        <w:b/>
        <w:color w:val="F1592A"/>
        <w:sz w:val="16"/>
        <w:szCs w:val="16"/>
      </w:rPr>
      <w:instrText>PAGE</w:instrText>
    </w:r>
    <w:r>
      <w:rPr>
        <w:b/>
        <w:color w:val="F1592A"/>
        <w:sz w:val="16"/>
        <w:szCs w:val="16"/>
      </w:rPr>
      <w:fldChar w:fldCharType="end"/>
    </w:r>
    <w:r>
      <w:rPr>
        <w:color w:val="F1592A"/>
        <w:sz w:val="16"/>
        <w:szCs w:val="16"/>
      </w:rPr>
      <w:t xml:space="preserve"> of </w:t>
    </w:r>
    <w:r>
      <w:rPr>
        <w:b/>
        <w:color w:val="F1592A"/>
        <w:sz w:val="16"/>
        <w:szCs w:val="16"/>
      </w:rPr>
      <w:fldChar w:fldCharType="begin"/>
    </w:r>
    <w:r>
      <w:rPr>
        <w:b/>
        <w:color w:val="F1592A"/>
        <w:sz w:val="16"/>
        <w:szCs w:val="16"/>
      </w:rPr>
      <w:instrText>NUMPAGES</w:instrText>
    </w:r>
    <w:r>
      <w:rPr>
        <w:b/>
        <w:color w:val="F1592A"/>
        <w:sz w:val="16"/>
        <w:szCs w:val="16"/>
      </w:rPr>
      <w:fldChar w:fldCharType="separate"/>
    </w:r>
    <w:r w:rsidR="00880D97">
      <w:rPr>
        <w:b/>
        <w:noProof/>
        <w:color w:val="F1592A"/>
        <w:sz w:val="16"/>
        <w:szCs w:val="16"/>
      </w:rPr>
      <w:t>1</w:t>
    </w:r>
    <w:r>
      <w:rPr>
        <w:b/>
        <w:color w:val="F1592A"/>
        <w:sz w:val="16"/>
        <w:szCs w:val="16"/>
      </w:rPr>
      <w:fldChar w:fldCharType="end"/>
    </w:r>
  </w:p>
  <w:p w14:paraId="06A90B91" w14:textId="77777777" w:rsidR="00B22D1D" w:rsidRDefault="00B22D1D">
    <w:pPr>
      <w:pBdr>
        <w:top w:val="nil"/>
        <w:left w:val="nil"/>
        <w:bottom w:val="nil"/>
        <w:right w:val="nil"/>
        <w:between w:val="nil"/>
      </w:pBdr>
      <w:spacing w:after="0" w:line="240" w:lineRule="auto"/>
      <w:rPr>
        <w:color w:val="A71E2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047AE" w14:textId="77777777" w:rsidR="00375430" w:rsidRDefault="00375430">
      <w:pPr>
        <w:spacing w:after="0" w:line="240" w:lineRule="auto"/>
      </w:pPr>
      <w:r>
        <w:separator/>
      </w:r>
    </w:p>
  </w:footnote>
  <w:footnote w:type="continuationSeparator" w:id="0">
    <w:p w14:paraId="2FBBEF77" w14:textId="77777777" w:rsidR="00375430" w:rsidRDefault="00375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684F"/>
    <w:multiLevelType w:val="multilevel"/>
    <w:tmpl w:val="B9102D44"/>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265967"/>
    <w:multiLevelType w:val="multilevel"/>
    <w:tmpl w:val="3F3400D4"/>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DD7722"/>
    <w:multiLevelType w:val="hybridMultilevel"/>
    <w:tmpl w:val="6BA8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F255B"/>
    <w:multiLevelType w:val="multilevel"/>
    <w:tmpl w:val="BA1AF7C8"/>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E4525EC"/>
    <w:multiLevelType w:val="multilevel"/>
    <w:tmpl w:val="FFDE8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50318C"/>
    <w:multiLevelType w:val="hybridMultilevel"/>
    <w:tmpl w:val="0BC02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40A58"/>
    <w:multiLevelType w:val="multilevel"/>
    <w:tmpl w:val="0AF0193C"/>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0"/>
  </w:num>
  <w:num w:numId="4">
    <w:abstractNumId w:val="6"/>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7"/>
  <w:proofState w:spelling="clean" w:grammar="clean"/>
  <w:documentProtection w:edit="readOnly" w:enforcement="1" w:cryptProviderType="rsaAES" w:cryptAlgorithmClass="hash" w:cryptAlgorithmType="typeAny" w:cryptAlgorithmSid="14" w:cryptSpinCount="100000" w:hash="ztPo9hFKnj3tToIy1I39Ee8f0wzorS36mbN7jUX951PGonxTRuyMv327XUslggnS7xMGh3pBAaZYg30ybu93PQ==" w:salt="hkXTuIwhORFPxgSHU9SC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1D"/>
    <w:rsid w:val="000E58A2"/>
    <w:rsid w:val="00113359"/>
    <w:rsid w:val="001E4C93"/>
    <w:rsid w:val="0023083F"/>
    <w:rsid w:val="00255A39"/>
    <w:rsid w:val="00261E13"/>
    <w:rsid w:val="00281964"/>
    <w:rsid w:val="00312B8F"/>
    <w:rsid w:val="00332789"/>
    <w:rsid w:val="003407D9"/>
    <w:rsid w:val="00375430"/>
    <w:rsid w:val="004558B1"/>
    <w:rsid w:val="004D51B0"/>
    <w:rsid w:val="0061048F"/>
    <w:rsid w:val="00646654"/>
    <w:rsid w:val="00791D51"/>
    <w:rsid w:val="00880D97"/>
    <w:rsid w:val="00905C12"/>
    <w:rsid w:val="009243EC"/>
    <w:rsid w:val="009E63DE"/>
    <w:rsid w:val="00B22D1D"/>
    <w:rsid w:val="00B717BC"/>
    <w:rsid w:val="00E36C7A"/>
    <w:rsid w:val="00F443C5"/>
    <w:rsid w:val="00F6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6178"/>
  <w15:docId w15:val="{9EB99371-A0C4-4433-BFE3-0445FB9C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595959"/>
        <w:sz w:val="22"/>
        <w:szCs w:val="22"/>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1C5"/>
  </w:style>
  <w:style w:type="paragraph" w:styleId="Heading1">
    <w:name w:val="heading 1"/>
    <w:basedOn w:val="Normal"/>
    <w:next w:val="Normal"/>
    <w:link w:val="Heading1Char"/>
    <w:uiPriority w:val="9"/>
    <w:qFormat/>
    <w:rsid w:val="00391F5A"/>
    <w:pPr>
      <w:keepNext/>
      <w:keepLines/>
      <w:spacing w:before="320" w:after="200" w:line="240" w:lineRule="auto"/>
      <w:outlineLvl w:val="0"/>
    </w:pPr>
    <w:rPr>
      <w:rFonts w:asciiTheme="majorHAnsi" w:eastAsiaTheme="majorEastAsia" w:hAnsiTheme="majorHAnsi" w:cstheme="majorBidi"/>
      <w:color w:val="151C3A" w:themeColor="text2"/>
      <w:sz w:val="34"/>
      <w:szCs w:val="32"/>
    </w:rPr>
  </w:style>
  <w:style w:type="paragraph" w:styleId="Heading2">
    <w:name w:val="heading 2"/>
    <w:basedOn w:val="Normal"/>
    <w:next w:val="Normal"/>
    <w:link w:val="Heading2Char"/>
    <w:uiPriority w:val="9"/>
    <w:unhideWhenUsed/>
    <w:qFormat/>
    <w:rsid w:val="00E81434"/>
    <w:pPr>
      <w:keepNext/>
      <w:keepLines/>
      <w:spacing w:before="80" w:after="0"/>
      <w:outlineLvl w:val="1"/>
    </w:pPr>
    <w:rPr>
      <w:rFonts w:asciiTheme="majorHAnsi" w:eastAsiaTheme="majorEastAsia" w:hAnsiTheme="majorHAnsi" w:cstheme="majorBidi"/>
      <w:color w:val="125F6A" w:themeColor="accent1" w:themeShade="80"/>
      <w:szCs w:val="26"/>
    </w:rPr>
  </w:style>
  <w:style w:type="paragraph" w:styleId="Heading3">
    <w:name w:val="heading 3"/>
    <w:basedOn w:val="Normal"/>
    <w:next w:val="Normal"/>
    <w:link w:val="Heading3Char"/>
    <w:uiPriority w:val="9"/>
    <w:unhideWhenUsed/>
    <w:qFormat/>
    <w:rsid w:val="00391F5A"/>
    <w:pPr>
      <w:keepNext/>
      <w:keepLines/>
      <w:spacing w:after="200"/>
      <w:outlineLvl w:val="2"/>
    </w:pPr>
    <w:rPr>
      <w:rFonts w:asciiTheme="majorHAnsi" w:eastAsiaTheme="majorEastAsia" w:hAnsiTheme="majorHAnsi" w:cstheme="majorBidi"/>
      <w:color w:val="151C3A" w:themeColor="text2"/>
      <w:sz w:val="24"/>
      <w:szCs w:val="24"/>
    </w:rPr>
  </w:style>
  <w:style w:type="paragraph" w:styleId="Heading4">
    <w:name w:val="heading 4"/>
    <w:basedOn w:val="Normal"/>
    <w:next w:val="Normal"/>
    <w:link w:val="Heading4Char"/>
    <w:uiPriority w:val="9"/>
    <w:semiHidden/>
    <w:unhideWhenUsed/>
    <w:qFormat/>
    <w:rsid w:val="00391F5A"/>
    <w:pPr>
      <w:keepNext/>
      <w:keepLines/>
      <w:spacing w:before="40" w:after="0"/>
      <w:outlineLvl w:val="3"/>
    </w:pPr>
    <w:rPr>
      <w:rFonts w:asciiTheme="majorHAnsi" w:eastAsiaTheme="majorEastAsia" w:hAnsiTheme="majorHAnsi" w:cstheme="majorBidi"/>
      <w:i/>
      <w:iCs/>
      <w:color w:val="151C3A" w:themeColor="text2"/>
    </w:rPr>
  </w:style>
  <w:style w:type="paragraph" w:styleId="Heading5">
    <w:name w:val="heading 5"/>
    <w:basedOn w:val="Normal"/>
    <w:next w:val="Normal"/>
    <w:link w:val="Heading5Char"/>
    <w:uiPriority w:val="9"/>
    <w:semiHidden/>
    <w:unhideWhenUsed/>
    <w:qFormat/>
    <w:rsid w:val="00391F5A"/>
    <w:pPr>
      <w:keepNext/>
      <w:keepLines/>
      <w:spacing w:before="40" w:after="0"/>
      <w:outlineLvl w:val="4"/>
    </w:pPr>
    <w:rPr>
      <w:rFonts w:asciiTheme="majorHAnsi" w:eastAsiaTheme="majorEastAsia" w:hAnsiTheme="majorHAnsi" w:cstheme="majorBidi"/>
      <w:color w:val="25C0D5" w:themeColor="accent1"/>
    </w:rPr>
  </w:style>
  <w:style w:type="paragraph" w:styleId="Heading6">
    <w:name w:val="heading 6"/>
    <w:basedOn w:val="Normal"/>
    <w:next w:val="Normal"/>
    <w:link w:val="Heading6Char"/>
    <w:uiPriority w:val="9"/>
    <w:semiHidden/>
    <w:unhideWhenUsed/>
    <w:qFormat/>
    <w:rsid w:val="00391F5A"/>
    <w:pPr>
      <w:keepNext/>
      <w:keepLines/>
      <w:spacing w:before="40" w:after="0"/>
      <w:outlineLvl w:val="5"/>
    </w:pPr>
    <w:rPr>
      <w:rFonts w:asciiTheme="majorHAnsi" w:eastAsiaTheme="majorEastAsia" w:hAnsiTheme="majorHAnsi" w:cstheme="majorBidi"/>
      <w:color w:val="25C0D5" w:themeColor="accent1"/>
    </w:rPr>
  </w:style>
  <w:style w:type="paragraph" w:styleId="Heading7">
    <w:name w:val="heading 7"/>
    <w:basedOn w:val="Normal"/>
    <w:next w:val="Normal"/>
    <w:link w:val="Heading7Char"/>
    <w:uiPriority w:val="3"/>
    <w:semiHidden/>
    <w:unhideWhenUsed/>
    <w:qFormat/>
    <w:rsid w:val="00391F5A"/>
    <w:pPr>
      <w:keepNext/>
      <w:keepLines/>
      <w:spacing w:before="40" w:after="0"/>
      <w:outlineLvl w:val="6"/>
    </w:pPr>
    <w:rPr>
      <w:rFonts w:asciiTheme="majorHAnsi" w:eastAsiaTheme="majorEastAsia" w:hAnsiTheme="majorHAnsi" w:cstheme="majorBidi"/>
      <w:i/>
      <w:iCs/>
      <w:color w:val="25C0D5" w:themeColor="accent1"/>
    </w:rPr>
  </w:style>
  <w:style w:type="paragraph" w:styleId="Heading8">
    <w:name w:val="heading 8"/>
    <w:basedOn w:val="Normal"/>
    <w:next w:val="Normal"/>
    <w:link w:val="Heading8Char"/>
    <w:uiPriority w:val="3"/>
    <w:semiHidden/>
    <w:unhideWhenUsed/>
    <w:qFormat/>
    <w:rsid w:val="00391F5A"/>
    <w:pPr>
      <w:keepNext/>
      <w:keepLines/>
      <w:spacing w:before="40" w:after="0"/>
      <w:outlineLvl w:val="7"/>
    </w:pPr>
    <w:rPr>
      <w:rFonts w:asciiTheme="majorHAnsi" w:eastAsiaTheme="majorEastAsia" w:hAnsiTheme="majorHAnsi" w:cstheme="majorBidi"/>
      <w:color w:val="151C3A" w:themeColor="text2"/>
      <w:szCs w:val="21"/>
    </w:rPr>
  </w:style>
  <w:style w:type="paragraph" w:styleId="Heading9">
    <w:name w:val="heading 9"/>
    <w:basedOn w:val="Normal"/>
    <w:next w:val="Normal"/>
    <w:link w:val="Heading9Char"/>
    <w:uiPriority w:val="3"/>
    <w:semiHidden/>
    <w:unhideWhenUsed/>
    <w:qFormat/>
    <w:rsid w:val="00391F5A"/>
    <w:pPr>
      <w:keepNext/>
      <w:keepLines/>
      <w:spacing w:before="40" w:after="0"/>
      <w:outlineLvl w:val="8"/>
    </w:pPr>
    <w:rPr>
      <w:rFonts w:asciiTheme="majorHAnsi" w:eastAsiaTheme="majorEastAsia" w:hAnsiTheme="majorHAnsi" w:cstheme="majorBidi"/>
      <w:i/>
      <w:iCs/>
      <w:color w:val="151C3A" w:themeColor="tex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contextualSpacing/>
    </w:pPr>
    <w:rPr>
      <w:rFonts w:asciiTheme="majorHAnsi" w:eastAsiaTheme="majorEastAsia" w:hAnsiTheme="majorHAnsi" w:cstheme="majorBidi"/>
      <w:b/>
      <w:color w:val="151C3A" w:themeColor="text2"/>
      <w:sz w:val="68"/>
      <w:szCs w:val="56"/>
    </w:rPr>
  </w:style>
  <w:style w:type="character" w:customStyle="1" w:styleId="TitleChar">
    <w:name w:val="Title Char"/>
    <w:basedOn w:val="DefaultParagraphFont"/>
    <w:link w:val="Title"/>
    <w:rPr>
      <w:rFonts w:asciiTheme="majorHAnsi" w:eastAsiaTheme="majorEastAsia" w:hAnsiTheme="majorHAnsi" w:cstheme="majorBidi"/>
      <w:b/>
      <w:color w:val="151C3A" w:themeColor="text2"/>
      <w:sz w:val="68"/>
      <w:szCs w:val="56"/>
    </w:rPr>
  </w:style>
  <w:style w:type="character" w:customStyle="1" w:styleId="Heading1Char">
    <w:name w:val="Heading 1 Char"/>
    <w:basedOn w:val="DefaultParagraphFont"/>
    <w:link w:val="Heading1"/>
    <w:uiPriority w:val="3"/>
    <w:rsid w:val="00CC641A"/>
    <w:rPr>
      <w:rFonts w:asciiTheme="majorHAnsi" w:eastAsiaTheme="majorEastAsia" w:hAnsiTheme="majorHAnsi" w:cstheme="majorBidi"/>
      <w:color w:val="151C3A" w:themeColor="text2"/>
      <w:sz w:val="34"/>
      <w:szCs w:val="32"/>
    </w:rPr>
  </w:style>
  <w:style w:type="character" w:customStyle="1" w:styleId="Heading2Char">
    <w:name w:val="Heading 2 Char"/>
    <w:basedOn w:val="DefaultParagraphFont"/>
    <w:link w:val="Heading2"/>
    <w:uiPriority w:val="3"/>
    <w:rsid w:val="00E81434"/>
    <w:rPr>
      <w:rFonts w:asciiTheme="majorHAnsi" w:eastAsiaTheme="majorEastAsia" w:hAnsiTheme="majorHAnsi" w:cstheme="majorBidi"/>
      <w:color w:val="125F6A" w:themeColor="accent1" w:themeShade="80"/>
      <w:szCs w:val="26"/>
    </w:rPr>
  </w:style>
  <w:style w:type="paragraph" w:customStyle="1" w:styleId="ContactInfo">
    <w:name w:val="Contact Info"/>
    <w:basedOn w:val="Normal"/>
    <w:uiPriority w:val="1"/>
    <w:qFormat/>
    <w:rsid w:val="00E81434"/>
    <w:pPr>
      <w:spacing w:before="160" w:after="680" w:line="240" w:lineRule="auto"/>
    </w:pPr>
    <w:rPr>
      <w:rFonts w:asciiTheme="majorHAnsi" w:hAnsiTheme="majorHAnsi"/>
      <w:color w:val="125F6A" w:themeColor="accent1" w:themeShade="80"/>
    </w:rPr>
  </w:style>
  <w:style w:type="character" w:customStyle="1" w:styleId="Heading3Char">
    <w:name w:val="Heading 3 Char"/>
    <w:basedOn w:val="DefaultParagraphFont"/>
    <w:link w:val="Heading3"/>
    <w:uiPriority w:val="3"/>
    <w:rsid w:val="00CC641A"/>
    <w:rPr>
      <w:rFonts w:asciiTheme="majorHAnsi" w:eastAsiaTheme="majorEastAsia" w:hAnsiTheme="majorHAnsi" w:cstheme="majorBidi"/>
      <w:color w:val="151C3A" w:themeColor="text2"/>
      <w:sz w:val="24"/>
      <w:szCs w:val="24"/>
    </w:rPr>
  </w:style>
  <w:style w:type="character" w:customStyle="1" w:styleId="Heading4Char">
    <w:name w:val="Heading 4 Char"/>
    <w:basedOn w:val="DefaultParagraphFont"/>
    <w:link w:val="Heading4"/>
    <w:uiPriority w:val="3"/>
    <w:semiHidden/>
    <w:rsid w:val="00CC641A"/>
    <w:rPr>
      <w:rFonts w:asciiTheme="majorHAnsi" w:eastAsiaTheme="majorEastAsia" w:hAnsiTheme="majorHAnsi" w:cstheme="majorBidi"/>
      <w:i/>
      <w:iCs/>
      <w:color w:val="151C3A" w:themeColor="text2"/>
    </w:rPr>
  </w:style>
  <w:style w:type="paragraph" w:styleId="Header">
    <w:name w:val="header"/>
    <w:basedOn w:val="Normal"/>
    <w:link w:val="HeaderChar"/>
    <w:uiPriority w:val="99"/>
    <w:unhideWhenUsed/>
    <w:pPr>
      <w:spacing w:after="0" w:line="240" w:lineRule="auto"/>
    </w:pPr>
  </w:style>
  <w:style w:type="paragraph" w:styleId="ListBullet">
    <w:name w:val="List Bullet"/>
    <w:basedOn w:val="Normal"/>
    <w:uiPriority w:val="4"/>
    <w:unhideWhenUsed/>
    <w:qFormat/>
    <w:pPr>
      <w:numPr>
        <w:numId w:val="2"/>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E81434"/>
    <w:pPr>
      <w:spacing w:after="0" w:line="240" w:lineRule="auto"/>
    </w:pPr>
    <w:rPr>
      <w:color w:val="125F6A" w:themeColor="accent1" w:themeShade="80"/>
    </w:rPr>
  </w:style>
  <w:style w:type="character" w:customStyle="1" w:styleId="FooterChar">
    <w:name w:val="Footer Char"/>
    <w:basedOn w:val="DefaultParagraphFont"/>
    <w:link w:val="Footer"/>
    <w:uiPriority w:val="99"/>
    <w:rsid w:val="00E81434"/>
    <w:rPr>
      <w:color w:val="125F6A" w:themeColor="accent1" w:themeShade="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Pr>
      <w:rFonts w:ascii="Segoe UI" w:hAnsi="Segoe UI" w:cs="Segoe UI"/>
      <w:szCs w:val="18"/>
    </w:rPr>
  </w:style>
  <w:style w:type="paragraph" w:styleId="BlockText">
    <w:name w:val="Block Text"/>
    <w:basedOn w:val="Normal"/>
    <w:uiPriority w:val="4"/>
    <w:unhideWhenUsed/>
    <w:qFormat/>
    <w:rsid w:val="00E81434"/>
    <w:rPr>
      <w:rFonts w:eastAsiaTheme="minorEastAsia"/>
      <w:iCs/>
      <w:sz w:val="30"/>
    </w:rPr>
  </w:style>
  <w:style w:type="character" w:customStyle="1" w:styleId="Heading5Char">
    <w:name w:val="Heading 5 Char"/>
    <w:basedOn w:val="DefaultParagraphFont"/>
    <w:link w:val="Heading5"/>
    <w:uiPriority w:val="3"/>
    <w:semiHidden/>
    <w:rsid w:val="00CC641A"/>
    <w:rPr>
      <w:rFonts w:asciiTheme="majorHAnsi" w:eastAsiaTheme="majorEastAsia" w:hAnsiTheme="majorHAnsi" w:cstheme="majorBidi"/>
      <w:color w:val="25C0D5" w:themeColor="accent1"/>
    </w:rPr>
  </w:style>
  <w:style w:type="character" w:customStyle="1" w:styleId="Heading6Char">
    <w:name w:val="Heading 6 Char"/>
    <w:basedOn w:val="DefaultParagraphFont"/>
    <w:link w:val="Heading6"/>
    <w:uiPriority w:val="3"/>
    <w:semiHidden/>
    <w:rsid w:val="00CC641A"/>
    <w:rPr>
      <w:rFonts w:asciiTheme="majorHAnsi" w:eastAsiaTheme="majorEastAsia" w:hAnsiTheme="majorHAnsi" w:cstheme="majorBidi"/>
      <w:color w:val="25C0D5" w:themeColor="accent1"/>
    </w:rPr>
  </w:style>
  <w:style w:type="character" w:customStyle="1" w:styleId="Heading7Char">
    <w:name w:val="Heading 7 Char"/>
    <w:basedOn w:val="DefaultParagraphFont"/>
    <w:link w:val="Heading7"/>
    <w:uiPriority w:val="3"/>
    <w:semiHidden/>
    <w:rsid w:val="00CC641A"/>
    <w:rPr>
      <w:rFonts w:asciiTheme="majorHAnsi" w:eastAsiaTheme="majorEastAsia" w:hAnsiTheme="majorHAnsi" w:cstheme="majorBidi"/>
      <w:i/>
      <w:iCs/>
      <w:color w:val="25C0D5" w:themeColor="accent1"/>
    </w:rPr>
  </w:style>
  <w:style w:type="character" w:customStyle="1" w:styleId="Heading8Char">
    <w:name w:val="Heading 8 Char"/>
    <w:basedOn w:val="DefaultParagraphFont"/>
    <w:link w:val="Heading8"/>
    <w:uiPriority w:val="3"/>
    <w:semiHidden/>
    <w:rsid w:val="00CC641A"/>
    <w:rPr>
      <w:rFonts w:asciiTheme="majorHAnsi" w:eastAsiaTheme="majorEastAsia" w:hAnsiTheme="majorHAnsi" w:cstheme="majorBidi"/>
      <w:color w:val="151C3A" w:themeColor="text2"/>
      <w:szCs w:val="21"/>
    </w:rPr>
  </w:style>
  <w:style w:type="character" w:customStyle="1" w:styleId="Heading9Char">
    <w:name w:val="Heading 9 Char"/>
    <w:basedOn w:val="DefaultParagraphFont"/>
    <w:link w:val="Heading9"/>
    <w:uiPriority w:val="3"/>
    <w:semiHidden/>
    <w:rsid w:val="00CC641A"/>
    <w:rPr>
      <w:rFonts w:asciiTheme="majorHAnsi" w:eastAsiaTheme="majorEastAsia" w:hAnsiTheme="majorHAnsi" w:cstheme="majorBidi"/>
      <w:i/>
      <w:iCs/>
      <w:color w:val="151C3A" w:themeColor="text2"/>
      <w:szCs w:val="21"/>
    </w:rPr>
  </w:style>
  <w:style w:type="numbering" w:styleId="111111">
    <w:name w:val="Outline List 2"/>
    <w:basedOn w:val="NoList"/>
    <w:uiPriority w:val="99"/>
    <w:semiHidden/>
    <w:unhideWhenUsed/>
    <w:rsid w:val="00391F5A"/>
  </w:style>
  <w:style w:type="numbering" w:styleId="1ai">
    <w:name w:val="Outline List 1"/>
    <w:basedOn w:val="NoList"/>
    <w:uiPriority w:val="99"/>
    <w:semiHidden/>
    <w:unhideWhenUsed/>
    <w:rsid w:val="00391F5A"/>
  </w:style>
  <w:style w:type="numbering" w:styleId="ArticleSection">
    <w:name w:val="Outline List 3"/>
    <w:basedOn w:val="NoList"/>
    <w:uiPriority w:val="99"/>
    <w:semiHidden/>
    <w:unhideWhenUsed/>
    <w:rsid w:val="00391F5A"/>
  </w:style>
  <w:style w:type="paragraph" w:styleId="Bibliography">
    <w:name w:val="Bibliography"/>
    <w:basedOn w:val="Normal"/>
    <w:next w:val="Normal"/>
    <w:uiPriority w:val="37"/>
    <w:semiHidden/>
    <w:unhideWhenUsed/>
    <w:rsid w:val="00391F5A"/>
  </w:style>
  <w:style w:type="paragraph" w:styleId="BodyText">
    <w:name w:val="Body Text"/>
    <w:basedOn w:val="Normal"/>
    <w:link w:val="BodyTextChar"/>
    <w:uiPriority w:val="99"/>
    <w:semiHidden/>
    <w:unhideWhenUsed/>
    <w:rsid w:val="00391F5A"/>
    <w:pPr>
      <w:spacing w:after="120"/>
    </w:pPr>
  </w:style>
  <w:style w:type="character" w:customStyle="1" w:styleId="BodyTextChar">
    <w:name w:val="Body Text Char"/>
    <w:basedOn w:val="DefaultParagraphFont"/>
    <w:link w:val="BodyText"/>
    <w:uiPriority w:val="99"/>
    <w:semiHidden/>
    <w:rsid w:val="00391F5A"/>
  </w:style>
  <w:style w:type="paragraph" w:styleId="BodyText2">
    <w:name w:val="Body Text 2"/>
    <w:basedOn w:val="Normal"/>
    <w:link w:val="BodyText2Char"/>
    <w:uiPriority w:val="99"/>
    <w:semiHidden/>
    <w:unhideWhenUsed/>
    <w:rsid w:val="00391F5A"/>
    <w:pPr>
      <w:spacing w:after="120" w:line="480" w:lineRule="auto"/>
    </w:pPr>
  </w:style>
  <w:style w:type="character" w:customStyle="1" w:styleId="BodyText2Char">
    <w:name w:val="Body Text 2 Char"/>
    <w:basedOn w:val="DefaultParagraphFont"/>
    <w:link w:val="BodyText2"/>
    <w:uiPriority w:val="99"/>
    <w:semiHidden/>
    <w:rsid w:val="00391F5A"/>
  </w:style>
  <w:style w:type="paragraph" w:styleId="BodyText3">
    <w:name w:val="Body Text 3"/>
    <w:basedOn w:val="Normal"/>
    <w:link w:val="BodyText3Char"/>
    <w:uiPriority w:val="99"/>
    <w:semiHidden/>
    <w:unhideWhenUsed/>
    <w:rsid w:val="00391F5A"/>
    <w:pPr>
      <w:spacing w:after="120"/>
    </w:pPr>
    <w:rPr>
      <w:szCs w:val="16"/>
    </w:rPr>
  </w:style>
  <w:style w:type="character" w:customStyle="1" w:styleId="BodyText3Char">
    <w:name w:val="Body Text 3 Char"/>
    <w:basedOn w:val="DefaultParagraphFont"/>
    <w:link w:val="BodyText3"/>
    <w:uiPriority w:val="99"/>
    <w:semiHidden/>
    <w:rsid w:val="00391F5A"/>
    <w:rPr>
      <w:szCs w:val="16"/>
    </w:rPr>
  </w:style>
  <w:style w:type="paragraph" w:styleId="BodyTextFirstIndent">
    <w:name w:val="Body Text First Indent"/>
    <w:basedOn w:val="BodyText"/>
    <w:link w:val="BodyTextFirstIndentChar"/>
    <w:uiPriority w:val="99"/>
    <w:semiHidden/>
    <w:unhideWhenUsed/>
    <w:rsid w:val="00391F5A"/>
    <w:pPr>
      <w:spacing w:after="160"/>
      <w:ind w:firstLine="360"/>
    </w:pPr>
  </w:style>
  <w:style w:type="character" w:customStyle="1" w:styleId="BodyTextFirstIndentChar">
    <w:name w:val="Body Text First Indent Char"/>
    <w:basedOn w:val="BodyTextChar"/>
    <w:link w:val="BodyTextFirstIndent"/>
    <w:uiPriority w:val="99"/>
    <w:semiHidden/>
    <w:rsid w:val="00391F5A"/>
  </w:style>
  <w:style w:type="paragraph" w:styleId="BodyTextIndent">
    <w:name w:val="Body Text Indent"/>
    <w:basedOn w:val="Normal"/>
    <w:link w:val="BodyTextIndentChar"/>
    <w:uiPriority w:val="99"/>
    <w:semiHidden/>
    <w:unhideWhenUsed/>
    <w:rsid w:val="00391F5A"/>
    <w:pPr>
      <w:spacing w:after="120"/>
      <w:ind w:left="360"/>
    </w:pPr>
  </w:style>
  <w:style w:type="character" w:customStyle="1" w:styleId="BodyTextIndentChar">
    <w:name w:val="Body Text Indent Char"/>
    <w:basedOn w:val="DefaultParagraphFont"/>
    <w:link w:val="BodyTextIndent"/>
    <w:uiPriority w:val="99"/>
    <w:semiHidden/>
    <w:rsid w:val="00391F5A"/>
  </w:style>
  <w:style w:type="paragraph" w:styleId="BodyTextFirstIndent2">
    <w:name w:val="Body Text First Indent 2"/>
    <w:basedOn w:val="BodyTextIndent"/>
    <w:link w:val="BodyTextFirstIndent2Char"/>
    <w:uiPriority w:val="99"/>
    <w:semiHidden/>
    <w:unhideWhenUsed/>
    <w:rsid w:val="00391F5A"/>
    <w:pPr>
      <w:spacing w:after="160"/>
      <w:ind w:firstLine="360"/>
    </w:pPr>
  </w:style>
  <w:style w:type="character" w:customStyle="1" w:styleId="BodyTextFirstIndent2Char">
    <w:name w:val="Body Text First Indent 2 Char"/>
    <w:basedOn w:val="BodyTextIndentChar"/>
    <w:link w:val="BodyTextFirstIndent2"/>
    <w:uiPriority w:val="99"/>
    <w:semiHidden/>
    <w:rsid w:val="00391F5A"/>
  </w:style>
  <w:style w:type="paragraph" w:styleId="BodyTextIndent2">
    <w:name w:val="Body Text Indent 2"/>
    <w:basedOn w:val="Normal"/>
    <w:link w:val="BodyTextIndent2Char"/>
    <w:uiPriority w:val="99"/>
    <w:semiHidden/>
    <w:unhideWhenUsed/>
    <w:rsid w:val="00391F5A"/>
    <w:pPr>
      <w:spacing w:after="120" w:line="480" w:lineRule="auto"/>
      <w:ind w:left="360"/>
    </w:pPr>
  </w:style>
  <w:style w:type="character" w:customStyle="1" w:styleId="BodyTextIndent2Char">
    <w:name w:val="Body Text Indent 2 Char"/>
    <w:basedOn w:val="DefaultParagraphFont"/>
    <w:link w:val="BodyTextIndent2"/>
    <w:uiPriority w:val="99"/>
    <w:semiHidden/>
    <w:rsid w:val="00391F5A"/>
  </w:style>
  <w:style w:type="paragraph" w:styleId="BodyTextIndent3">
    <w:name w:val="Body Text Indent 3"/>
    <w:basedOn w:val="Normal"/>
    <w:link w:val="BodyTextIndent3Char"/>
    <w:uiPriority w:val="99"/>
    <w:semiHidden/>
    <w:unhideWhenUsed/>
    <w:rsid w:val="00391F5A"/>
    <w:pPr>
      <w:spacing w:after="120"/>
      <w:ind w:left="360"/>
    </w:pPr>
    <w:rPr>
      <w:szCs w:val="16"/>
    </w:rPr>
  </w:style>
  <w:style w:type="character" w:customStyle="1" w:styleId="BodyTextIndent3Char">
    <w:name w:val="Body Text Indent 3 Char"/>
    <w:basedOn w:val="DefaultParagraphFont"/>
    <w:link w:val="BodyTextIndent3"/>
    <w:uiPriority w:val="99"/>
    <w:semiHidden/>
    <w:rsid w:val="00391F5A"/>
    <w:rPr>
      <w:szCs w:val="16"/>
    </w:rPr>
  </w:style>
  <w:style w:type="character" w:styleId="BookTitle">
    <w:name w:val="Book Title"/>
    <w:basedOn w:val="DefaultParagraphFont"/>
    <w:uiPriority w:val="33"/>
    <w:semiHidden/>
    <w:unhideWhenUsed/>
    <w:qFormat/>
    <w:rsid w:val="00391F5A"/>
    <w:rPr>
      <w:b/>
      <w:bCs/>
      <w:i/>
      <w:iCs/>
      <w:spacing w:val="5"/>
    </w:rPr>
  </w:style>
  <w:style w:type="paragraph" w:styleId="Caption">
    <w:name w:val="caption"/>
    <w:basedOn w:val="Normal"/>
    <w:next w:val="Normal"/>
    <w:uiPriority w:val="35"/>
    <w:semiHidden/>
    <w:unhideWhenUsed/>
    <w:qFormat/>
    <w:rsid w:val="00391F5A"/>
    <w:pPr>
      <w:spacing w:after="200" w:line="240" w:lineRule="auto"/>
    </w:pPr>
    <w:rPr>
      <w:i/>
      <w:iCs/>
      <w:color w:val="151C3A" w:themeColor="text2"/>
      <w:szCs w:val="18"/>
    </w:rPr>
  </w:style>
  <w:style w:type="paragraph" w:styleId="Closing">
    <w:name w:val="Closing"/>
    <w:basedOn w:val="Normal"/>
    <w:link w:val="ClosingChar"/>
    <w:uiPriority w:val="99"/>
    <w:semiHidden/>
    <w:unhideWhenUsed/>
    <w:rsid w:val="00391F5A"/>
    <w:pPr>
      <w:spacing w:after="0" w:line="240" w:lineRule="auto"/>
      <w:ind w:left="4320"/>
    </w:pPr>
  </w:style>
  <w:style w:type="character" w:customStyle="1" w:styleId="ClosingChar">
    <w:name w:val="Closing Char"/>
    <w:basedOn w:val="DefaultParagraphFont"/>
    <w:link w:val="Closing"/>
    <w:uiPriority w:val="99"/>
    <w:semiHidden/>
    <w:rsid w:val="00391F5A"/>
  </w:style>
  <w:style w:type="table" w:styleId="ColorfulGrid">
    <w:name w:val="Colorful Grid"/>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F2F7" w:themeFill="accent1" w:themeFillTint="33"/>
    </w:tcPr>
    <w:tblStylePr w:type="firstRow">
      <w:rPr>
        <w:b/>
        <w:bCs/>
      </w:rPr>
      <w:tblPr/>
      <w:tcPr>
        <w:shd w:val="clear" w:color="auto" w:fill="A6E6EF" w:themeFill="accent1" w:themeFillTint="66"/>
      </w:tcPr>
    </w:tblStylePr>
    <w:tblStylePr w:type="lastRow">
      <w:rPr>
        <w:b/>
        <w:bCs/>
        <w:color w:val="000000" w:themeColor="text1"/>
      </w:rPr>
      <w:tblPr/>
      <w:tcPr>
        <w:shd w:val="clear" w:color="auto" w:fill="A6E6EF" w:themeFill="accent1" w:themeFillTint="66"/>
      </w:tcPr>
    </w:tblStylePr>
    <w:tblStylePr w:type="firstCol">
      <w:rPr>
        <w:color w:val="FFFFFF" w:themeColor="background1"/>
      </w:rPr>
      <w:tblPr/>
      <w:tcPr>
        <w:shd w:val="clear" w:color="auto" w:fill="1B8F9F" w:themeFill="accent1" w:themeFillShade="BF"/>
      </w:tcPr>
    </w:tblStylePr>
    <w:tblStylePr w:type="lastCol">
      <w:rPr>
        <w:color w:val="FFFFFF" w:themeColor="background1"/>
      </w:rPr>
      <w:tblPr/>
      <w:tcPr>
        <w:shd w:val="clear" w:color="auto" w:fill="1B8F9F" w:themeFill="accent1" w:themeFillShade="BF"/>
      </w:tc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ColorfulGrid-Accent2">
    <w:name w:val="Colorful Grid Accent 2"/>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7D6" w:themeFill="accent2" w:themeFillTint="33"/>
    </w:tcPr>
    <w:tblStylePr w:type="firstRow">
      <w:rPr>
        <w:b/>
        <w:bCs/>
      </w:rPr>
      <w:tblPr/>
      <w:tcPr>
        <w:shd w:val="clear" w:color="auto" w:fill="E9F0AE" w:themeFill="accent2" w:themeFillTint="66"/>
      </w:tcPr>
    </w:tblStylePr>
    <w:tblStylePr w:type="lastRow">
      <w:rPr>
        <w:b/>
        <w:bCs/>
        <w:color w:val="000000" w:themeColor="text1"/>
      </w:rPr>
      <w:tblPr/>
      <w:tcPr>
        <w:shd w:val="clear" w:color="auto" w:fill="E9F0AE" w:themeFill="accent2" w:themeFillTint="66"/>
      </w:tcPr>
    </w:tblStylePr>
    <w:tblStylePr w:type="firstCol">
      <w:rPr>
        <w:color w:val="FFFFFF" w:themeColor="background1"/>
      </w:rPr>
      <w:tblPr/>
      <w:tcPr>
        <w:shd w:val="clear" w:color="auto" w:fill="9BAB1F" w:themeFill="accent2" w:themeFillShade="BF"/>
      </w:tcPr>
    </w:tblStylePr>
    <w:tblStylePr w:type="lastCol">
      <w:rPr>
        <w:color w:val="FFFFFF" w:themeColor="background1"/>
      </w:rPr>
      <w:tblPr/>
      <w:tcPr>
        <w:shd w:val="clear" w:color="auto" w:fill="9BAB1F" w:themeFill="accent2" w:themeFillShade="BF"/>
      </w:tc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ColorfulGrid-Accent3">
    <w:name w:val="Colorful Grid Accent 3"/>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DF" w:themeFill="accent3" w:themeFillTint="33"/>
    </w:tcPr>
    <w:tblStylePr w:type="firstRow">
      <w:rPr>
        <w:b/>
        <w:bCs/>
      </w:rPr>
      <w:tblPr/>
      <w:tcPr>
        <w:shd w:val="clear" w:color="auto" w:fill="F9C0BF" w:themeFill="accent3" w:themeFillTint="66"/>
      </w:tcPr>
    </w:tblStylePr>
    <w:tblStylePr w:type="lastRow">
      <w:rPr>
        <w:b/>
        <w:bCs/>
        <w:color w:val="000000" w:themeColor="text1"/>
      </w:rPr>
      <w:tblPr/>
      <w:tcPr>
        <w:shd w:val="clear" w:color="auto" w:fill="F9C0BF" w:themeFill="accent3" w:themeFillTint="66"/>
      </w:tcPr>
    </w:tblStylePr>
    <w:tblStylePr w:type="firstCol">
      <w:rPr>
        <w:color w:val="FFFFFF" w:themeColor="background1"/>
      </w:rPr>
      <w:tblPr/>
      <w:tcPr>
        <w:shd w:val="clear" w:color="auto" w:fill="E81714" w:themeFill="accent3" w:themeFillShade="BF"/>
      </w:tcPr>
    </w:tblStylePr>
    <w:tblStylePr w:type="lastCol">
      <w:rPr>
        <w:color w:val="FFFFFF" w:themeColor="background1"/>
      </w:rPr>
      <w:tblPr/>
      <w:tcPr>
        <w:shd w:val="clear" w:color="auto" w:fill="E81714" w:themeFill="accent3" w:themeFillShade="BF"/>
      </w:tc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ColorfulGrid-Accent4">
    <w:name w:val="Colorful Grid Accent 4"/>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D8EB" w:themeFill="accent4" w:themeFillTint="33"/>
    </w:tcPr>
    <w:tblStylePr w:type="firstRow">
      <w:rPr>
        <w:b/>
        <w:bCs/>
      </w:rPr>
      <w:tblPr/>
      <w:tcPr>
        <w:shd w:val="clear" w:color="auto" w:fill="C1B2D8" w:themeFill="accent4" w:themeFillTint="66"/>
      </w:tcPr>
    </w:tblStylePr>
    <w:tblStylePr w:type="lastRow">
      <w:rPr>
        <w:b/>
        <w:bCs/>
        <w:color w:val="000000" w:themeColor="text1"/>
      </w:rPr>
      <w:tblPr/>
      <w:tcPr>
        <w:shd w:val="clear" w:color="auto" w:fill="C1B2D8" w:themeFill="accent4" w:themeFillTint="66"/>
      </w:tcPr>
    </w:tblStylePr>
    <w:tblStylePr w:type="firstCol">
      <w:rPr>
        <w:color w:val="FFFFFF" w:themeColor="background1"/>
      </w:rPr>
      <w:tblPr/>
      <w:tcPr>
        <w:shd w:val="clear" w:color="auto" w:fill="4D376D" w:themeFill="accent4" w:themeFillShade="BF"/>
      </w:tcPr>
    </w:tblStylePr>
    <w:tblStylePr w:type="lastCol">
      <w:rPr>
        <w:color w:val="FFFFFF" w:themeColor="background1"/>
      </w:rPr>
      <w:tblPr/>
      <w:tcPr>
        <w:shd w:val="clear" w:color="auto" w:fill="4D376D" w:themeFill="accent4" w:themeFillShade="BF"/>
      </w:tc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ColorfulGrid-Accent5">
    <w:name w:val="Colorful Grid Accent 5"/>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DC" w:themeFill="accent5" w:themeFillTint="33"/>
    </w:tcPr>
    <w:tblStylePr w:type="firstRow">
      <w:rPr>
        <w:b/>
        <w:bCs/>
      </w:rPr>
      <w:tblPr/>
      <w:tcPr>
        <w:shd w:val="clear" w:color="auto" w:fill="FFCDB9" w:themeFill="accent5" w:themeFillTint="66"/>
      </w:tcPr>
    </w:tblStylePr>
    <w:tblStylePr w:type="lastRow">
      <w:rPr>
        <w:b/>
        <w:bCs/>
        <w:color w:val="000000" w:themeColor="text1"/>
      </w:rPr>
      <w:tblPr/>
      <w:tcPr>
        <w:shd w:val="clear" w:color="auto" w:fill="FFCDB9" w:themeFill="accent5" w:themeFillTint="66"/>
      </w:tcPr>
    </w:tblStylePr>
    <w:tblStylePr w:type="firstCol">
      <w:rPr>
        <w:color w:val="FFFFFF" w:themeColor="background1"/>
      </w:rPr>
      <w:tblPr/>
      <w:tcPr>
        <w:shd w:val="clear" w:color="auto" w:fill="FB4900" w:themeFill="accent5" w:themeFillShade="BF"/>
      </w:tcPr>
    </w:tblStylePr>
    <w:tblStylePr w:type="lastCol">
      <w:rPr>
        <w:color w:val="FFFFFF" w:themeColor="background1"/>
      </w:rPr>
      <w:tblPr/>
      <w:tcPr>
        <w:shd w:val="clear" w:color="auto" w:fill="FB4900" w:themeFill="accent5" w:themeFillShade="BF"/>
      </w:tc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ColorfulGrid-Accent6">
    <w:name w:val="Colorful Grid Accent 6"/>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E2DA" w:themeFill="accent6" w:themeFillTint="33"/>
    </w:tcPr>
    <w:tblStylePr w:type="firstRow">
      <w:rPr>
        <w:b/>
        <w:bCs/>
      </w:rPr>
      <w:tblPr/>
      <w:tcPr>
        <w:shd w:val="clear" w:color="auto" w:fill="CFC5B5" w:themeFill="accent6" w:themeFillTint="66"/>
      </w:tcPr>
    </w:tblStylePr>
    <w:tblStylePr w:type="lastRow">
      <w:rPr>
        <w:b/>
        <w:bCs/>
        <w:color w:val="000000" w:themeColor="text1"/>
      </w:rPr>
      <w:tblPr/>
      <w:tcPr>
        <w:shd w:val="clear" w:color="auto" w:fill="CFC5B5" w:themeFill="accent6" w:themeFillTint="66"/>
      </w:tcPr>
    </w:tblStylePr>
    <w:tblStylePr w:type="firstCol">
      <w:rPr>
        <w:color w:val="FFFFFF" w:themeColor="background1"/>
      </w:rPr>
      <w:tblPr/>
      <w:tcPr>
        <w:shd w:val="clear" w:color="auto" w:fill="5D513D" w:themeFill="accent6" w:themeFillShade="BF"/>
      </w:tcPr>
    </w:tblStylePr>
    <w:tblStylePr w:type="lastCol">
      <w:rPr>
        <w:color w:val="FFFFFF" w:themeColor="background1"/>
      </w:rPr>
      <w:tblPr/>
      <w:tcPr>
        <w:shd w:val="clear" w:color="auto" w:fill="5D513D" w:themeFill="accent6" w:themeFillShade="BF"/>
      </w:tc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styleId="ColorfulList">
    <w:name w:val="Colorful List"/>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E9F9FB" w:themeFill="accen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FF5" w:themeFill="accent1" w:themeFillTint="3F"/>
      </w:tcPr>
    </w:tblStylePr>
    <w:tblStylePr w:type="band1Horz">
      <w:tblPr/>
      <w:tcPr>
        <w:shd w:val="clear" w:color="auto" w:fill="D2F2F7" w:themeFill="accent1" w:themeFillTint="33"/>
      </w:tcPr>
    </w:tblStylePr>
  </w:style>
  <w:style w:type="table" w:styleId="ColorfulList-Accent2">
    <w:name w:val="Colorful List Accent 2"/>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9FBEA" w:themeFill="accent2"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5CC" w:themeFill="accent2" w:themeFillTint="3F"/>
      </w:tcPr>
    </w:tblStylePr>
    <w:tblStylePr w:type="band1Horz">
      <w:tblPr/>
      <w:tcPr>
        <w:shd w:val="clear" w:color="auto" w:fill="F4F7D6" w:themeFill="accent2" w:themeFillTint="33"/>
      </w:tcPr>
    </w:tblStylePr>
  </w:style>
  <w:style w:type="table" w:styleId="ColorfulList-Accent3">
    <w:name w:val="Colorful List Accent 3"/>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DEFEF" w:themeFill="accent3" w:themeFillTint="19"/>
    </w:tcPr>
    <w:tblStylePr w:type="firstRow">
      <w:rPr>
        <w:b/>
        <w:bCs/>
        <w:color w:val="FFFFFF" w:themeColor="background1"/>
      </w:rPr>
      <w:tblPr/>
      <w:tcPr>
        <w:tcBorders>
          <w:bottom w:val="single" w:sz="12" w:space="0" w:color="FFFFFF" w:themeColor="background1"/>
        </w:tcBorders>
        <w:shd w:val="clear" w:color="auto" w:fill="523B75" w:themeFill="accent4" w:themeFillShade="CC"/>
      </w:tcPr>
    </w:tblStylePr>
    <w:tblStylePr w:type="lastRow">
      <w:rPr>
        <w:b/>
        <w:bCs/>
        <w:color w:val="523B7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D8" w:themeFill="accent3" w:themeFillTint="3F"/>
      </w:tcPr>
    </w:tblStylePr>
    <w:tblStylePr w:type="band1Horz">
      <w:tblPr/>
      <w:tcPr>
        <w:shd w:val="clear" w:color="auto" w:fill="FCDFDF" w:themeFill="accent3" w:themeFillTint="33"/>
      </w:tcPr>
    </w:tblStylePr>
  </w:style>
  <w:style w:type="table" w:styleId="ColorfulList-Accent4">
    <w:name w:val="Colorful List Accent 4"/>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EFECF5" w:themeFill="accent4" w:themeFillTint="19"/>
    </w:tcPr>
    <w:tblStylePr w:type="firstRow">
      <w:rPr>
        <w:b/>
        <w:bCs/>
        <w:color w:val="FFFFFF" w:themeColor="background1"/>
      </w:rPr>
      <w:tblPr/>
      <w:tcPr>
        <w:tcBorders>
          <w:bottom w:val="single" w:sz="12" w:space="0" w:color="FFFFFF" w:themeColor="background1"/>
        </w:tcBorders>
        <w:shd w:val="clear" w:color="auto" w:fill="EB2523" w:themeFill="accent3" w:themeFillShade="CC"/>
      </w:tcPr>
    </w:tblStylePr>
    <w:tblStylePr w:type="lastRow">
      <w:rPr>
        <w:b/>
        <w:bCs/>
        <w:color w:val="EB252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FE7" w:themeFill="accent4" w:themeFillTint="3F"/>
      </w:tcPr>
    </w:tblStylePr>
    <w:tblStylePr w:type="band1Horz">
      <w:tblPr/>
      <w:tcPr>
        <w:shd w:val="clear" w:color="auto" w:fill="E0D8EB" w:themeFill="accent4" w:themeFillTint="33"/>
      </w:tcPr>
    </w:tblStylePr>
  </w:style>
  <w:style w:type="table" w:styleId="ColorfulList-Accent5">
    <w:name w:val="Colorful List Accent 5"/>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FF2ED" w:themeFill="accent5" w:themeFillTint="19"/>
    </w:tcPr>
    <w:tblStylePr w:type="firstRow">
      <w:rPr>
        <w:b/>
        <w:bCs/>
        <w:color w:val="FFFFFF" w:themeColor="background1"/>
      </w:rPr>
      <w:tblPr/>
      <w:tcPr>
        <w:tcBorders>
          <w:bottom w:val="single" w:sz="12" w:space="0" w:color="FFFFFF" w:themeColor="background1"/>
        </w:tcBorders>
        <w:shd w:val="clear" w:color="auto" w:fill="635741" w:themeFill="accent6" w:themeFillShade="CC"/>
      </w:tcPr>
    </w:tblStylePr>
    <w:tblStylePr w:type="lastRow">
      <w:rPr>
        <w:b/>
        <w:bCs/>
        <w:color w:val="63574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D4" w:themeFill="accent5" w:themeFillTint="3F"/>
      </w:tcPr>
    </w:tblStylePr>
    <w:tblStylePr w:type="band1Horz">
      <w:tblPr/>
      <w:tcPr>
        <w:shd w:val="clear" w:color="auto" w:fill="FFE6DC" w:themeFill="accent5" w:themeFillTint="33"/>
      </w:tcPr>
    </w:tblStylePr>
  </w:style>
  <w:style w:type="table" w:styleId="ColorfulList-Accent6">
    <w:name w:val="Colorful List Accent 6"/>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3F0EC" w:themeFill="accent6" w:themeFillTint="19"/>
    </w:tcPr>
    <w:tblStylePr w:type="firstRow">
      <w:rPr>
        <w:b/>
        <w:bCs/>
        <w:color w:val="FFFFFF" w:themeColor="background1"/>
      </w:rPr>
      <w:tblPr/>
      <w:tcPr>
        <w:tcBorders>
          <w:bottom w:val="single" w:sz="12" w:space="0" w:color="FFFFFF" w:themeColor="background1"/>
        </w:tcBorders>
        <w:shd w:val="clear" w:color="auto" w:fill="FF530D" w:themeFill="accent5" w:themeFillShade="CC"/>
      </w:tcPr>
    </w:tblStylePr>
    <w:tblStylePr w:type="lastRow">
      <w:rPr>
        <w:b/>
        <w:bCs/>
        <w:color w:val="FF530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BD1" w:themeFill="accent6" w:themeFillTint="3F"/>
      </w:tcPr>
    </w:tblStylePr>
    <w:tblStylePr w:type="band1Horz">
      <w:tblPr/>
      <w:tcPr>
        <w:shd w:val="clear" w:color="auto" w:fill="E7E2DA" w:themeFill="accent6" w:themeFillTint="33"/>
      </w:tcPr>
    </w:tblStylePr>
  </w:style>
  <w:style w:type="table" w:styleId="ColorfulShading">
    <w:name w:val="Colorful Shading"/>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25C0D5" w:themeColor="accent1"/>
        <w:bottom w:val="single" w:sz="4" w:space="0" w:color="25C0D5" w:themeColor="accent1"/>
        <w:right w:val="single" w:sz="4" w:space="0" w:color="25C0D5" w:themeColor="accent1"/>
        <w:insideH w:val="single" w:sz="4" w:space="0" w:color="FFFFFF" w:themeColor="background1"/>
        <w:insideV w:val="single" w:sz="4" w:space="0" w:color="FFFFFF" w:themeColor="background1"/>
      </w:tblBorders>
    </w:tblPr>
    <w:tcPr>
      <w:shd w:val="clear" w:color="auto" w:fill="E9F9FB" w:themeFill="accen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27F" w:themeFill="accent1" w:themeFillShade="99"/>
      </w:tcPr>
    </w:tblStylePr>
    <w:tblStylePr w:type="firstCol">
      <w:rPr>
        <w:color w:val="FFFFFF" w:themeColor="background1"/>
      </w:rPr>
      <w:tblPr/>
      <w:tcPr>
        <w:tcBorders>
          <w:top w:val="nil"/>
          <w:left w:val="nil"/>
          <w:bottom w:val="nil"/>
          <w:right w:val="nil"/>
          <w:insideH w:val="single" w:sz="4" w:space="0" w:color="16727F" w:themeColor="accent1" w:themeShade="99"/>
          <w:insideV w:val="nil"/>
        </w:tcBorders>
        <w:shd w:val="clear" w:color="auto" w:fill="1672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727F" w:themeFill="accent1" w:themeFillShade="99"/>
      </w:tcPr>
    </w:tblStylePr>
    <w:tblStylePr w:type="band1Vert">
      <w:tblPr/>
      <w:tcPr>
        <w:shd w:val="clear" w:color="auto" w:fill="A6E6EF" w:themeFill="accent1" w:themeFillTint="66"/>
      </w:tcPr>
    </w:tblStylePr>
    <w:tblStylePr w:type="band1Horz">
      <w:tblPr/>
      <w:tcPr>
        <w:shd w:val="clear" w:color="auto" w:fill="90E0E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C8DA35" w:themeColor="accent2"/>
        <w:bottom w:val="single" w:sz="4" w:space="0" w:color="C8DA35" w:themeColor="accent2"/>
        <w:right w:val="single" w:sz="4" w:space="0" w:color="C8DA35" w:themeColor="accent2"/>
        <w:insideH w:val="single" w:sz="4" w:space="0" w:color="FFFFFF" w:themeColor="background1"/>
        <w:insideV w:val="single" w:sz="4" w:space="0" w:color="FFFFFF" w:themeColor="background1"/>
      </w:tblBorders>
    </w:tblPr>
    <w:tcPr>
      <w:shd w:val="clear" w:color="auto" w:fill="F9FBEA" w:themeFill="accent2"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919" w:themeFill="accent2" w:themeFillShade="99"/>
      </w:tcPr>
    </w:tblStylePr>
    <w:tblStylePr w:type="firstCol">
      <w:rPr>
        <w:color w:val="FFFFFF" w:themeColor="background1"/>
      </w:rPr>
      <w:tblPr/>
      <w:tcPr>
        <w:tcBorders>
          <w:top w:val="nil"/>
          <w:left w:val="nil"/>
          <w:bottom w:val="nil"/>
          <w:right w:val="nil"/>
          <w:insideH w:val="single" w:sz="4" w:space="0" w:color="7C8919" w:themeColor="accent2" w:themeShade="99"/>
          <w:insideV w:val="nil"/>
        </w:tcBorders>
        <w:shd w:val="clear" w:color="auto" w:fill="7C89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919" w:themeFill="accent2" w:themeFillShade="99"/>
      </w:tcPr>
    </w:tblStylePr>
    <w:tblStylePr w:type="band1Vert">
      <w:tblPr/>
      <w:tcPr>
        <w:shd w:val="clear" w:color="auto" w:fill="E9F0AE" w:themeFill="accent2" w:themeFillTint="66"/>
      </w:tcPr>
    </w:tblStylePr>
    <w:tblStylePr w:type="band1Horz">
      <w:tblPr/>
      <w:tcPr>
        <w:shd w:val="clear" w:color="auto" w:fill="E3EC9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684A93" w:themeColor="accent4"/>
        <w:left w:val="single" w:sz="4" w:space="0" w:color="F16462" w:themeColor="accent3"/>
        <w:bottom w:val="single" w:sz="4" w:space="0" w:color="F16462" w:themeColor="accent3"/>
        <w:right w:val="single" w:sz="4" w:space="0" w:color="F16462" w:themeColor="accent3"/>
        <w:insideH w:val="single" w:sz="4" w:space="0" w:color="FFFFFF" w:themeColor="background1"/>
        <w:insideV w:val="single" w:sz="4" w:space="0" w:color="FFFFFF" w:themeColor="background1"/>
      </w:tblBorders>
    </w:tblPr>
    <w:tcPr>
      <w:shd w:val="clear" w:color="auto" w:fill="FDEFEF" w:themeFill="accent3" w:themeFillTint="19"/>
    </w:tcPr>
    <w:tblStylePr w:type="firstRow">
      <w:rPr>
        <w:b/>
        <w:bCs/>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A1210" w:themeFill="accent3" w:themeFillShade="99"/>
      </w:tcPr>
    </w:tblStylePr>
    <w:tblStylePr w:type="firstCol">
      <w:rPr>
        <w:color w:val="FFFFFF" w:themeColor="background1"/>
      </w:rPr>
      <w:tblPr/>
      <w:tcPr>
        <w:tcBorders>
          <w:top w:val="nil"/>
          <w:left w:val="nil"/>
          <w:bottom w:val="nil"/>
          <w:right w:val="nil"/>
          <w:insideH w:val="single" w:sz="4" w:space="0" w:color="BA1210" w:themeColor="accent3" w:themeShade="99"/>
          <w:insideV w:val="nil"/>
        </w:tcBorders>
        <w:shd w:val="clear" w:color="auto" w:fill="BA12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A1210" w:themeFill="accent3" w:themeFillShade="99"/>
      </w:tcPr>
    </w:tblStylePr>
    <w:tblStylePr w:type="band1Vert">
      <w:tblPr/>
      <w:tcPr>
        <w:shd w:val="clear" w:color="auto" w:fill="F9C0BF" w:themeFill="accent3" w:themeFillTint="66"/>
      </w:tcPr>
    </w:tblStylePr>
    <w:tblStylePr w:type="band1Horz">
      <w:tblPr/>
      <w:tcPr>
        <w:shd w:val="clear" w:color="auto" w:fill="F8B1B0" w:themeFill="accent3" w:themeFillTint="7F"/>
      </w:tcPr>
    </w:tblStylePr>
  </w:style>
  <w:style w:type="table" w:styleId="ColorfulShading-Accent4">
    <w:name w:val="Colorful Shading Accent 4"/>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F16462" w:themeColor="accent3"/>
        <w:left w:val="single" w:sz="4" w:space="0" w:color="684A93" w:themeColor="accent4"/>
        <w:bottom w:val="single" w:sz="4" w:space="0" w:color="684A93" w:themeColor="accent4"/>
        <w:right w:val="single" w:sz="4" w:space="0" w:color="684A93" w:themeColor="accent4"/>
        <w:insideH w:val="single" w:sz="4" w:space="0" w:color="FFFFFF" w:themeColor="background1"/>
        <w:insideV w:val="single" w:sz="4" w:space="0" w:color="FFFFFF" w:themeColor="background1"/>
      </w:tblBorders>
    </w:tblPr>
    <w:tcPr>
      <w:shd w:val="clear" w:color="auto" w:fill="EFECF5" w:themeFill="accent4" w:themeFillTint="19"/>
    </w:tcPr>
    <w:tblStylePr w:type="firstRow">
      <w:rPr>
        <w:b/>
        <w:bCs/>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2C58" w:themeFill="accent4" w:themeFillShade="99"/>
      </w:tcPr>
    </w:tblStylePr>
    <w:tblStylePr w:type="firstCol">
      <w:rPr>
        <w:color w:val="FFFFFF" w:themeColor="background1"/>
      </w:rPr>
      <w:tblPr/>
      <w:tcPr>
        <w:tcBorders>
          <w:top w:val="nil"/>
          <w:left w:val="nil"/>
          <w:bottom w:val="nil"/>
          <w:right w:val="nil"/>
          <w:insideH w:val="single" w:sz="4" w:space="0" w:color="3E2C58" w:themeColor="accent4" w:themeShade="99"/>
          <w:insideV w:val="nil"/>
        </w:tcBorders>
        <w:shd w:val="clear" w:color="auto" w:fill="3E2C5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2C58" w:themeFill="accent4" w:themeFillShade="99"/>
      </w:tcPr>
    </w:tblStylePr>
    <w:tblStylePr w:type="band1Vert">
      <w:tblPr/>
      <w:tcPr>
        <w:shd w:val="clear" w:color="auto" w:fill="C1B2D8" w:themeFill="accent4" w:themeFillTint="66"/>
      </w:tcPr>
    </w:tblStylePr>
    <w:tblStylePr w:type="band1Horz">
      <w:tblPr/>
      <w:tcPr>
        <w:shd w:val="clear" w:color="auto" w:fill="B29FC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7D6D52" w:themeColor="accent6"/>
        <w:left w:val="single" w:sz="4" w:space="0" w:color="FF8451" w:themeColor="accent5"/>
        <w:bottom w:val="single" w:sz="4" w:space="0" w:color="FF8451" w:themeColor="accent5"/>
        <w:right w:val="single" w:sz="4" w:space="0" w:color="FF8451" w:themeColor="accent5"/>
        <w:insideH w:val="single" w:sz="4" w:space="0" w:color="FFFFFF" w:themeColor="background1"/>
        <w:insideV w:val="single" w:sz="4" w:space="0" w:color="FFFFFF" w:themeColor="background1"/>
      </w:tblBorders>
    </w:tblPr>
    <w:tcPr>
      <w:shd w:val="clear" w:color="auto" w:fill="FFF2ED" w:themeFill="accent5" w:themeFillTint="19"/>
    </w:tcPr>
    <w:tblStylePr w:type="firstRow">
      <w:rPr>
        <w:b/>
        <w:bCs/>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93A00" w:themeFill="accent5" w:themeFillShade="99"/>
      </w:tcPr>
    </w:tblStylePr>
    <w:tblStylePr w:type="firstCol">
      <w:rPr>
        <w:color w:val="FFFFFF" w:themeColor="background1"/>
      </w:rPr>
      <w:tblPr/>
      <w:tcPr>
        <w:tcBorders>
          <w:top w:val="nil"/>
          <w:left w:val="nil"/>
          <w:bottom w:val="nil"/>
          <w:right w:val="nil"/>
          <w:insideH w:val="single" w:sz="4" w:space="0" w:color="C93A00" w:themeColor="accent5" w:themeShade="99"/>
          <w:insideV w:val="nil"/>
        </w:tcBorders>
        <w:shd w:val="clear" w:color="auto" w:fill="C93A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93A00" w:themeFill="accent5" w:themeFillShade="99"/>
      </w:tcPr>
    </w:tblStylePr>
    <w:tblStylePr w:type="band1Vert">
      <w:tblPr/>
      <w:tcPr>
        <w:shd w:val="clear" w:color="auto" w:fill="FFCDB9" w:themeFill="accent5" w:themeFillTint="66"/>
      </w:tcPr>
    </w:tblStylePr>
    <w:tblStylePr w:type="band1Horz">
      <w:tblPr/>
      <w:tcPr>
        <w:shd w:val="clear" w:color="auto" w:fill="FFC1A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FF8451" w:themeColor="accent5"/>
        <w:left w:val="single" w:sz="4" w:space="0" w:color="7D6D52" w:themeColor="accent6"/>
        <w:bottom w:val="single" w:sz="4" w:space="0" w:color="7D6D52" w:themeColor="accent6"/>
        <w:right w:val="single" w:sz="4" w:space="0" w:color="7D6D52" w:themeColor="accent6"/>
        <w:insideH w:val="single" w:sz="4" w:space="0" w:color="FFFFFF" w:themeColor="background1"/>
        <w:insideV w:val="single" w:sz="4" w:space="0" w:color="FFFFFF" w:themeColor="background1"/>
      </w:tblBorders>
    </w:tblPr>
    <w:tcPr>
      <w:shd w:val="clear" w:color="auto" w:fill="F3F0EC" w:themeFill="accent6" w:themeFillTint="19"/>
    </w:tcPr>
    <w:tblStylePr w:type="firstRow">
      <w:rPr>
        <w:b/>
        <w:bCs/>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4131" w:themeFill="accent6" w:themeFillShade="99"/>
      </w:tcPr>
    </w:tblStylePr>
    <w:tblStylePr w:type="firstCol">
      <w:rPr>
        <w:color w:val="FFFFFF" w:themeColor="background1"/>
      </w:rPr>
      <w:tblPr/>
      <w:tcPr>
        <w:tcBorders>
          <w:top w:val="nil"/>
          <w:left w:val="nil"/>
          <w:bottom w:val="nil"/>
          <w:right w:val="nil"/>
          <w:insideH w:val="single" w:sz="4" w:space="0" w:color="4A4131" w:themeColor="accent6" w:themeShade="99"/>
          <w:insideV w:val="nil"/>
        </w:tcBorders>
        <w:shd w:val="clear" w:color="auto" w:fill="4A41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A4131" w:themeFill="accent6" w:themeFillShade="99"/>
      </w:tcPr>
    </w:tblStylePr>
    <w:tblStylePr w:type="band1Vert">
      <w:tblPr/>
      <w:tcPr>
        <w:shd w:val="clear" w:color="auto" w:fill="CFC5B5" w:themeFill="accent6" w:themeFillTint="66"/>
      </w:tcPr>
    </w:tblStylePr>
    <w:tblStylePr w:type="band1Horz">
      <w:tblPr/>
      <w:tcPr>
        <w:shd w:val="clear" w:color="auto" w:fill="C3B7A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91F5A"/>
    <w:rPr>
      <w:sz w:val="22"/>
      <w:szCs w:val="16"/>
    </w:rPr>
  </w:style>
  <w:style w:type="paragraph" w:styleId="CommentText">
    <w:name w:val="annotation text"/>
    <w:basedOn w:val="Normal"/>
    <w:link w:val="CommentTextChar"/>
    <w:uiPriority w:val="99"/>
    <w:semiHidden/>
    <w:unhideWhenUsed/>
    <w:rsid w:val="00391F5A"/>
    <w:pPr>
      <w:spacing w:line="240" w:lineRule="auto"/>
    </w:pPr>
    <w:rPr>
      <w:szCs w:val="20"/>
    </w:rPr>
  </w:style>
  <w:style w:type="character" w:customStyle="1" w:styleId="CommentTextChar">
    <w:name w:val="Comment Text Char"/>
    <w:basedOn w:val="DefaultParagraphFont"/>
    <w:link w:val="CommentText"/>
    <w:uiPriority w:val="99"/>
    <w:semiHidden/>
    <w:rsid w:val="00391F5A"/>
    <w:rPr>
      <w:szCs w:val="20"/>
    </w:rPr>
  </w:style>
  <w:style w:type="paragraph" w:styleId="CommentSubject">
    <w:name w:val="annotation subject"/>
    <w:basedOn w:val="CommentText"/>
    <w:next w:val="CommentText"/>
    <w:link w:val="CommentSubjectChar"/>
    <w:uiPriority w:val="99"/>
    <w:semiHidden/>
    <w:unhideWhenUsed/>
    <w:rsid w:val="00391F5A"/>
    <w:rPr>
      <w:b/>
      <w:bCs/>
    </w:rPr>
  </w:style>
  <w:style w:type="character" w:customStyle="1" w:styleId="CommentSubjectChar">
    <w:name w:val="Comment Subject Char"/>
    <w:basedOn w:val="CommentTextChar"/>
    <w:link w:val="CommentSubject"/>
    <w:uiPriority w:val="99"/>
    <w:semiHidden/>
    <w:rsid w:val="00391F5A"/>
    <w:rPr>
      <w:b/>
      <w:bCs/>
      <w:szCs w:val="20"/>
    </w:rPr>
  </w:style>
  <w:style w:type="table" w:styleId="DarkList">
    <w:name w:val="Dark List"/>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25C0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8F9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8F9F" w:themeFill="accent1" w:themeFillShade="BF"/>
      </w:tcPr>
    </w:tblStylePr>
    <w:tblStylePr w:type="band1Vert">
      <w:tblPr/>
      <w:tcPr>
        <w:tcBorders>
          <w:top w:val="nil"/>
          <w:left w:val="nil"/>
          <w:bottom w:val="nil"/>
          <w:right w:val="nil"/>
          <w:insideH w:val="nil"/>
          <w:insideV w:val="nil"/>
        </w:tcBorders>
        <w:shd w:val="clear" w:color="auto" w:fill="1B8F9F" w:themeFill="accent1" w:themeFillShade="BF"/>
      </w:tcPr>
    </w:tblStylePr>
    <w:tblStylePr w:type="band1Horz">
      <w:tblPr/>
      <w:tcPr>
        <w:tcBorders>
          <w:top w:val="nil"/>
          <w:left w:val="nil"/>
          <w:bottom w:val="nil"/>
          <w:right w:val="nil"/>
          <w:insideH w:val="nil"/>
          <w:insideV w:val="nil"/>
        </w:tcBorders>
        <w:shd w:val="clear" w:color="auto" w:fill="1B8F9F" w:themeFill="accent1" w:themeFillShade="BF"/>
      </w:tcPr>
    </w:tblStylePr>
  </w:style>
  <w:style w:type="table" w:styleId="DarkList-Accent2">
    <w:name w:val="Dark List Accent 2"/>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C8DA3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711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B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B1F" w:themeFill="accent2" w:themeFillShade="BF"/>
      </w:tcPr>
    </w:tblStylePr>
    <w:tblStylePr w:type="band1Vert">
      <w:tblPr/>
      <w:tcPr>
        <w:tcBorders>
          <w:top w:val="nil"/>
          <w:left w:val="nil"/>
          <w:bottom w:val="nil"/>
          <w:right w:val="nil"/>
          <w:insideH w:val="nil"/>
          <w:insideV w:val="nil"/>
        </w:tcBorders>
        <w:shd w:val="clear" w:color="auto" w:fill="9BAB1F" w:themeFill="accent2" w:themeFillShade="BF"/>
      </w:tcPr>
    </w:tblStylePr>
    <w:tblStylePr w:type="band1Horz">
      <w:tblPr/>
      <w:tcPr>
        <w:tcBorders>
          <w:top w:val="nil"/>
          <w:left w:val="nil"/>
          <w:bottom w:val="nil"/>
          <w:right w:val="nil"/>
          <w:insideH w:val="nil"/>
          <w:insideV w:val="nil"/>
        </w:tcBorders>
        <w:shd w:val="clear" w:color="auto" w:fill="9BAB1F" w:themeFill="accent2" w:themeFillShade="BF"/>
      </w:tcPr>
    </w:tblStylePr>
  </w:style>
  <w:style w:type="table" w:styleId="DarkList-Accent3">
    <w:name w:val="Dark List Accent 3"/>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F1646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A0F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817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81714" w:themeFill="accent3" w:themeFillShade="BF"/>
      </w:tcPr>
    </w:tblStylePr>
    <w:tblStylePr w:type="band1Vert">
      <w:tblPr/>
      <w:tcPr>
        <w:tcBorders>
          <w:top w:val="nil"/>
          <w:left w:val="nil"/>
          <w:bottom w:val="nil"/>
          <w:right w:val="nil"/>
          <w:insideH w:val="nil"/>
          <w:insideV w:val="nil"/>
        </w:tcBorders>
        <w:shd w:val="clear" w:color="auto" w:fill="E81714" w:themeFill="accent3" w:themeFillShade="BF"/>
      </w:tcPr>
    </w:tblStylePr>
    <w:tblStylePr w:type="band1Horz">
      <w:tblPr/>
      <w:tcPr>
        <w:tcBorders>
          <w:top w:val="nil"/>
          <w:left w:val="nil"/>
          <w:bottom w:val="nil"/>
          <w:right w:val="nil"/>
          <w:insideH w:val="nil"/>
          <w:insideV w:val="nil"/>
        </w:tcBorders>
        <w:shd w:val="clear" w:color="auto" w:fill="E81714" w:themeFill="accent3" w:themeFillShade="BF"/>
      </w:tcPr>
    </w:tblStylePr>
  </w:style>
  <w:style w:type="table" w:styleId="DarkList-Accent4">
    <w:name w:val="Dark List Accent 4"/>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684A9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25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D376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D376D" w:themeFill="accent4" w:themeFillShade="BF"/>
      </w:tcPr>
    </w:tblStylePr>
    <w:tblStylePr w:type="band1Vert">
      <w:tblPr/>
      <w:tcPr>
        <w:tcBorders>
          <w:top w:val="nil"/>
          <w:left w:val="nil"/>
          <w:bottom w:val="nil"/>
          <w:right w:val="nil"/>
          <w:insideH w:val="nil"/>
          <w:insideV w:val="nil"/>
        </w:tcBorders>
        <w:shd w:val="clear" w:color="auto" w:fill="4D376D" w:themeFill="accent4" w:themeFillShade="BF"/>
      </w:tcPr>
    </w:tblStylePr>
    <w:tblStylePr w:type="band1Horz">
      <w:tblPr/>
      <w:tcPr>
        <w:tcBorders>
          <w:top w:val="nil"/>
          <w:left w:val="nil"/>
          <w:bottom w:val="nil"/>
          <w:right w:val="nil"/>
          <w:insideH w:val="nil"/>
          <w:insideV w:val="nil"/>
        </w:tcBorders>
        <w:shd w:val="clear" w:color="auto" w:fill="4D376D" w:themeFill="accent4" w:themeFillShade="BF"/>
      </w:tcPr>
    </w:tblStylePr>
  </w:style>
  <w:style w:type="table" w:styleId="DarkList-Accent5">
    <w:name w:val="Dark List Accent 5"/>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FF845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3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B4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B4900" w:themeFill="accent5" w:themeFillShade="BF"/>
      </w:tcPr>
    </w:tblStylePr>
    <w:tblStylePr w:type="band1Vert">
      <w:tblPr/>
      <w:tcPr>
        <w:tcBorders>
          <w:top w:val="nil"/>
          <w:left w:val="nil"/>
          <w:bottom w:val="nil"/>
          <w:right w:val="nil"/>
          <w:insideH w:val="nil"/>
          <w:insideV w:val="nil"/>
        </w:tcBorders>
        <w:shd w:val="clear" w:color="auto" w:fill="FB4900" w:themeFill="accent5" w:themeFillShade="BF"/>
      </w:tcPr>
    </w:tblStylePr>
    <w:tblStylePr w:type="band1Horz">
      <w:tblPr/>
      <w:tcPr>
        <w:tcBorders>
          <w:top w:val="nil"/>
          <w:left w:val="nil"/>
          <w:bottom w:val="nil"/>
          <w:right w:val="nil"/>
          <w:insideH w:val="nil"/>
          <w:insideV w:val="nil"/>
        </w:tcBorders>
        <w:shd w:val="clear" w:color="auto" w:fill="FB4900" w:themeFill="accent5" w:themeFillShade="BF"/>
      </w:tcPr>
    </w:tblStylePr>
  </w:style>
  <w:style w:type="table" w:styleId="DarkList-Accent6">
    <w:name w:val="Dark List Accent 6"/>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7D6D5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36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513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513D" w:themeFill="accent6" w:themeFillShade="BF"/>
      </w:tcPr>
    </w:tblStylePr>
    <w:tblStylePr w:type="band1Vert">
      <w:tblPr/>
      <w:tcPr>
        <w:tcBorders>
          <w:top w:val="nil"/>
          <w:left w:val="nil"/>
          <w:bottom w:val="nil"/>
          <w:right w:val="nil"/>
          <w:insideH w:val="nil"/>
          <w:insideV w:val="nil"/>
        </w:tcBorders>
        <w:shd w:val="clear" w:color="auto" w:fill="5D513D" w:themeFill="accent6" w:themeFillShade="BF"/>
      </w:tcPr>
    </w:tblStylePr>
    <w:tblStylePr w:type="band1Horz">
      <w:tblPr/>
      <w:tcPr>
        <w:tcBorders>
          <w:top w:val="nil"/>
          <w:left w:val="nil"/>
          <w:bottom w:val="nil"/>
          <w:right w:val="nil"/>
          <w:insideH w:val="nil"/>
          <w:insideV w:val="nil"/>
        </w:tcBorders>
        <w:shd w:val="clear" w:color="auto" w:fill="5D513D" w:themeFill="accent6" w:themeFillShade="BF"/>
      </w:tcPr>
    </w:tblStylePr>
  </w:style>
  <w:style w:type="paragraph" w:styleId="Date">
    <w:name w:val="Date"/>
    <w:basedOn w:val="Normal"/>
    <w:next w:val="Normal"/>
    <w:link w:val="DateChar"/>
    <w:uiPriority w:val="99"/>
    <w:semiHidden/>
    <w:unhideWhenUsed/>
    <w:rsid w:val="00391F5A"/>
  </w:style>
  <w:style w:type="character" w:customStyle="1" w:styleId="DateChar">
    <w:name w:val="Date Char"/>
    <w:basedOn w:val="DefaultParagraphFont"/>
    <w:link w:val="Date"/>
    <w:uiPriority w:val="99"/>
    <w:semiHidden/>
    <w:rsid w:val="00391F5A"/>
  </w:style>
  <w:style w:type="paragraph" w:styleId="DocumentMap">
    <w:name w:val="Document Map"/>
    <w:basedOn w:val="Normal"/>
    <w:link w:val="DocumentMapChar"/>
    <w:uiPriority w:val="99"/>
    <w:semiHidden/>
    <w:unhideWhenUsed/>
    <w:rsid w:val="00391F5A"/>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391F5A"/>
    <w:rPr>
      <w:rFonts w:ascii="Segoe UI" w:hAnsi="Segoe UI" w:cs="Segoe UI"/>
      <w:szCs w:val="16"/>
    </w:rPr>
  </w:style>
  <w:style w:type="paragraph" w:styleId="E-mailSignature">
    <w:name w:val="E-mail Signature"/>
    <w:basedOn w:val="Normal"/>
    <w:link w:val="E-mailSignatureChar"/>
    <w:uiPriority w:val="99"/>
    <w:semiHidden/>
    <w:unhideWhenUsed/>
    <w:rsid w:val="00391F5A"/>
    <w:pPr>
      <w:spacing w:after="0" w:line="240" w:lineRule="auto"/>
    </w:pPr>
  </w:style>
  <w:style w:type="character" w:customStyle="1" w:styleId="E-mailSignatureChar">
    <w:name w:val="E-mail Signature Char"/>
    <w:basedOn w:val="DefaultParagraphFont"/>
    <w:link w:val="E-mailSignature"/>
    <w:uiPriority w:val="99"/>
    <w:semiHidden/>
    <w:rsid w:val="00391F5A"/>
  </w:style>
  <w:style w:type="character" w:styleId="Emphasis">
    <w:name w:val="Emphasis"/>
    <w:basedOn w:val="DefaultParagraphFont"/>
    <w:uiPriority w:val="20"/>
    <w:semiHidden/>
    <w:unhideWhenUsed/>
    <w:qFormat/>
    <w:rsid w:val="00391F5A"/>
    <w:rPr>
      <w:i/>
      <w:iCs/>
    </w:rPr>
  </w:style>
  <w:style w:type="character" w:styleId="EndnoteReference">
    <w:name w:val="endnote reference"/>
    <w:basedOn w:val="DefaultParagraphFont"/>
    <w:uiPriority w:val="99"/>
    <w:semiHidden/>
    <w:unhideWhenUsed/>
    <w:rsid w:val="00391F5A"/>
    <w:rPr>
      <w:vertAlign w:val="superscript"/>
    </w:rPr>
  </w:style>
  <w:style w:type="paragraph" w:styleId="EndnoteText">
    <w:name w:val="endnote text"/>
    <w:basedOn w:val="Normal"/>
    <w:link w:val="EndnoteTextChar"/>
    <w:uiPriority w:val="99"/>
    <w:semiHidden/>
    <w:unhideWhenUsed/>
    <w:rsid w:val="00391F5A"/>
    <w:pPr>
      <w:spacing w:after="0" w:line="240" w:lineRule="auto"/>
    </w:pPr>
    <w:rPr>
      <w:szCs w:val="20"/>
    </w:rPr>
  </w:style>
  <w:style w:type="character" w:customStyle="1" w:styleId="EndnoteTextChar">
    <w:name w:val="Endnote Text Char"/>
    <w:basedOn w:val="DefaultParagraphFont"/>
    <w:link w:val="EndnoteText"/>
    <w:uiPriority w:val="99"/>
    <w:semiHidden/>
    <w:rsid w:val="00391F5A"/>
    <w:rPr>
      <w:szCs w:val="20"/>
    </w:rPr>
  </w:style>
  <w:style w:type="paragraph" w:styleId="EnvelopeAddress">
    <w:name w:val="envelope address"/>
    <w:basedOn w:val="Normal"/>
    <w:uiPriority w:val="99"/>
    <w:semiHidden/>
    <w:unhideWhenUsed/>
    <w:rsid w:val="00391F5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91F5A"/>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391F5A"/>
    <w:rPr>
      <w:color w:val="684A93" w:themeColor="followedHyperlink"/>
      <w:u w:val="single"/>
    </w:rPr>
  </w:style>
  <w:style w:type="character" w:styleId="FootnoteReference">
    <w:name w:val="footnote reference"/>
    <w:basedOn w:val="DefaultParagraphFont"/>
    <w:uiPriority w:val="99"/>
    <w:semiHidden/>
    <w:unhideWhenUsed/>
    <w:rsid w:val="00391F5A"/>
    <w:rPr>
      <w:vertAlign w:val="superscript"/>
    </w:rPr>
  </w:style>
  <w:style w:type="paragraph" w:styleId="FootnoteText">
    <w:name w:val="footnote text"/>
    <w:basedOn w:val="Normal"/>
    <w:link w:val="FootnoteTextChar"/>
    <w:uiPriority w:val="99"/>
    <w:semiHidden/>
    <w:unhideWhenUsed/>
    <w:rsid w:val="00391F5A"/>
    <w:pPr>
      <w:spacing w:after="0" w:line="240" w:lineRule="auto"/>
    </w:pPr>
    <w:rPr>
      <w:szCs w:val="20"/>
    </w:rPr>
  </w:style>
  <w:style w:type="character" w:customStyle="1" w:styleId="FootnoteTextChar">
    <w:name w:val="Footnote Text Char"/>
    <w:basedOn w:val="DefaultParagraphFont"/>
    <w:link w:val="FootnoteText"/>
    <w:uiPriority w:val="99"/>
    <w:semiHidden/>
    <w:rsid w:val="00391F5A"/>
    <w:rPr>
      <w:szCs w:val="20"/>
    </w:rPr>
  </w:style>
  <w:style w:type="table" w:customStyle="1" w:styleId="GridTable1Light1">
    <w:name w:val="Grid Table 1 Light1"/>
    <w:basedOn w:val="TableNormal"/>
    <w:uiPriority w:val="46"/>
    <w:rsid w:val="00391F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91F5A"/>
    <w:pPr>
      <w:spacing w:after="0" w:line="240" w:lineRule="auto"/>
    </w:pPr>
    <w:tblPr>
      <w:tblStyleRowBandSize w:val="1"/>
      <w:tblStyleColBandSize w:val="1"/>
      <w:tblBorders>
        <w:top w:val="single" w:sz="4" w:space="0" w:color="A6E6EF" w:themeColor="accent1" w:themeTint="66"/>
        <w:left w:val="single" w:sz="4" w:space="0" w:color="A6E6EF" w:themeColor="accent1" w:themeTint="66"/>
        <w:bottom w:val="single" w:sz="4" w:space="0" w:color="A6E6EF" w:themeColor="accent1" w:themeTint="66"/>
        <w:right w:val="single" w:sz="4" w:space="0" w:color="A6E6EF" w:themeColor="accent1" w:themeTint="66"/>
        <w:insideH w:val="single" w:sz="4" w:space="0" w:color="A6E6EF" w:themeColor="accent1" w:themeTint="66"/>
        <w:insideV w:val="single" w:sz="4" w:space="0" w:color="A6E6EF" w:themeColor="accent1" w:themeTint="66"/>
      </w:tblBorders>
    </w:tblPr>
    <w:tblStylePr w:type="firstRow">
      <w:rPr>
        <w:b/>
        <w:bCs/>
      </w:rPr>
      <w:tblPr/>
      <w:tcPr>
        <w:tcBorders>
          <w:bottom w:val="single" w:sz="12" w:space="0" w:color="7ADAE8" w:themeColor="accent1" w:themeTint="99"/>
        </w:tcBorders>
      </w:tcPr>
    </w:tblStylePr>
    <w:tblStylePr w:type="lastRow">
      <w:rPr>
        <w:b/>
        <w:bCs/>
      </w:rPr>
      <w:tblPr/>
      <w:tcPr>
        <w:tcBorders>
          <w:top w:val="double" w:sz="2" w:space="0" w:color="7ADAE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91F5A"/>
    <w:pPr>
      <w:spacing w:after="0" w:line="240" w:lineRule="auto"/>
    </w:pPr>
    <w:tblPr>
      <w:tblStyleRowBandSize w:val="1"/>
      <w:tblStyleColBandSize w:val="1"/>
      <w:tblBorders>
        <w:top w:val="single" w:sz="4" w:space="0" w:color="E9F0AE" w:themeColor="accent2" w:themeTint="66"/>
        <w:left w:val="single" w:sz="4" w:space="0" w:color="E9F0AE" w:themeColor="accent2" w:themeTint="66"/>
        <w:bottom w:val="single" w:sz="4" w:space="0" w:color="E9F0AE" w:themeColor="accent2" w:themeTint="66"/>
        <w:right w:val="single" w:sz="4" w:space="0" w:color="E9F0AE" w:themeColor="accent2" w:themeTint="66"/>
        <w:insideH w:val="single" w:sz="4" w:space="0" w:color="E9F0AE" w:themeColor="accent2" w:themeTint="66"/>
        <w:insideV w:val="single" w:sz="4" w:space="0" w:color="E9F0AE" w:themeColor="accent2" w:themeTint="66"/>
      </w:tblBorders>
    </w:tblPr>
    <w:tblStylePr w:type="firstRow">
      <w:rPr>
        <w:b/>
        <w:bCs/>
      </w:rPr>
      <w:tblPr/>
      <w:tcPr>
        <w:tcBorders>
          <w:bottom w:val="single" w:sz="12" w:space="0" w:color="DDE885" w:themeColor="accent2" w:themeTint="99"/>
        </w:tcBorders>
      </w:tcPr>
    </w:tblStylePr>
    <w:tblStylePr w:type="lastRow">
      <w:rPr>
        <w:b/>
        <w:bCs/>
      </w:rPr>
      <w:tblPr/>
      <w:tcPr>
        <w:tcBorders>
          <w:top w:val="double" w:sz="2" w:space="0" w:color="DDE885"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91F5A"/>
    <w:pPr>
      <w:spacing w:after="0" w:line="240" w:lineRule="auto"/>
    </w:pPr>
    <w:tblPr>
      <w:tblStyleRowBandSize w:val="1"/>
      <w:tblStyleColBandSize w:val="1"/>
      <w:tblBorders>
        <w:top w:val="single" w:sz="4" w:space="0" w:color="F9C0BF" w:themeColor="accent3" w:themeTint="66"/>
        <w:left w:val="single" w:sz="4" w:space="0" w:color="F9C0BF" w:themeColor="accent3" w:themeTint="66"/>
        <w:bottom w:val="single" w:sz="4" w:space="0" w:color="F9C0BF" w:themeColor="accent3" w:themeTint="66"/>
        <w:right w:val="single" w:sz="4" w:space="0" w:color="F9C0BF" w:themeColor="accent3" w:themeTint="66"/>
        <w:insideH w:val="single" w:sz="4" w:space="0" w:color="F9C0BF" w:themeColor="accent3" w:themeTint="66"/>
        <w:insideV w:val="single" w:sz="4" w:space="0" w:color="F9C0BF" w:themeColor="accent3" w:themeTint="66"/>
      </w:tblBorders>
    </w:tblPr>
    <w:tblStylePr w:type="firstRow">
      <w:rPr>
        <w:b/>
        <w:bCs/>
      </w:rPr>
      <w:tblPr/>
      <w:tcPr>
        <w:tcBorders>
          <w:bottom w:val="single" w:sz="12" w:space="0" w:color="F6A1A0" w:themeColor="accent3" w:themeTint="99"/>
        </w:tcBorders>
      </w:tcPr>
    </w:tblStylePr>
    <w:tblStylePr w:type="lastRow">
      <w:rPr>
        <w:b/>
        <w:bCs/>
      </w:rPr>
      <w:tblPr/>
      <w:tcPr>
        <w:tcBorders>
          <w:top w:val="double" w:sz="2" w:space="0" w:color="F6A1A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91F5A"/>
    <w:pPr>
      <w:spacing w:after="0" w:line="240" w:lineRule="auto"/>
    </w:pPr>
    <w:tblPr>
      <w:tblStyleRowBandSize w:val="1"/>
      <w:tblStyleColBandSize w:val="1"/>
      <w:tblBorders>
        <w:top w:val="single" w:sz="4" w:space="0" w:color="C1B2D8" w:themeColor="accent4" w:themeTint="66"/>
        <w:left w:val="single" w:sz="4" w:space="0" w:color="C1B2D8" w:themeColor="accent4" w:themeTint="66"/>
        <w:bottom w:val="single" w:sz="4" w:space="0" w:color="C1B2D8" w:themeColor="accent4" w:themeTint="66"/>
        <w:right w:val="single" w:sz="4" w:space="0" w:color="C1B2D8" w:themeColor="accent4" w:themeTint="66"/>
        <w:insideH w:val="single" w:sz="4" w:space="0" w:color="C1B2D8" w:themeColor="accent4" w:themeTint="66"/>
        <w:insideV w:val="single" w:sz="4" w:space="0" w:color="C1B2D8" w:themeColor="accent4" w:themeTint="66"/>
      </w:tblBorders>
    </w:tblPr>
    <w:tblStylePr w:type="firstRow">
      <w:rPr>
        <w:b/>
        <w:bCs/>
      </w:rPr>
      <w:tblPr/>
      <w:tcPr>
        <w:tcBorders>
          <w:bottom w:val="single" w:sz="12" w:space="0" w:color="A28BC4" w:themeColor="accent4" w:themeTint="99"/>
        </w:tcBorders>
      </w:tcPr>
    </w:tblStylePr>
    <w:tblStylePr w:type="lastRow">
      <w:rPr>
        <w:b/>
        <w:bCs/>
      </w:rPr>
      <w:tblPr/>
      <w:tcPr>
        <w:tcBorders>
          <w:top w:val="double" w:sz="2" w:space="0" w:color="A28BC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91F5A"/>
    <w:pPr>
      <w:spacing w:after="0" w:line="240" w:lineRule="auto"/>
    </w:pPr>
    <w:tblPr>
      <w:tblStyleRowBandSize w:val="1"/>
      <w:tblStyleColBandSize w:val="1"/>
      <w:tblBorders>
        <w:top w:val="single" w:sz="4" w:space="0" w:color="FFCDB9" w:themeColor="accent5" w:themeTint="66"/>
        <w:left w:val="single" w:sz="4" w:space="0" w:color="FFCDB9" w:themeColor="accent5" w:themeTint="66"/>
        <w:bottom w:val="single" w:sz="4" w:space="0" w:color="FFCDB9" w:themeColor="accent5" w:themeTint="66"/>
        <w:right w:val="single" w:sz="4" w:space="0" w:color="FFCDB9" w:themeColor="accent5" w:themeTint="66"/>
        <w:insideH w:val="single" w:sz="4" w:space="0" w:color="FFCDB9" w:themeColor="accent5" w:themeTint="66"/>
        <w:insideV w:val="single" w:sz="4" w:space="0" w:color="FFCDB9" w:themeColor="accent5" w:themeTint="66"/>
      </w:tblBorders>
    </w:tblPr>
    <w:tblStylePr w:type="firstRow">
      <w:rPr>
        <w:b/>
        <w:bCs/>
      </w:rPr>
      <w:tblPr/>
      <w:tcPr>
        <w:tcBorders>
          <w:bottom w:val="single" w:sz="12" w:space="0" w:color="FFB496" w:themeColor="accent5" w:themeTint="99"/>
        </w:tcBorders>
      </w:tcPr>
    </w:tblStylePr>
    <w:tblStylePr w:type="lastRow">
      <w:rPr>
        <w:b/>
        <w:bCs/>
      </w:rPr>
      <w:tblPr/>
      <w:tcPr>
        <w:tcBorders>
          <w:top w:val="double" w:sz="2" w:space="0" w:color="FFB49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91F5A"/>
    <w:pPr>
      <w:spacing w:after="0" w:line="240" w:lineRule="auto"/>
    </w:pPr>
    <w:tblPr>
      <w:tblStyleRowBandSize w:val="1"/>
      <w:tblStyleColBandSize w:val="1"/>
      <w:tblBorders>
        <w:top w:val="single" w:sz="4" w:space="0" w:color="CFC5B5" w:themeColor="accent6" w:themeTint="66"/>
        <w:left w:val="single" w:sz="4" w:space="0" w:color="CFC5B5" w:themeColor="accent6" w:themeTint="66"/>
        <w:bottom w:val="single" w:sz="4" w:space="0" w:color="CFC5B5" w:themeColor="accent6" w:themeTint="66"/>
        <w:right w:val="single" w:sz="4" w:space="0" w:color="CFC5B5" w:themeColor="accent6" w:themeTint="66"/>
        <w:insideH w:val="single" w:sz="4" w:space="0" w:color="CFC5B5" w:themeColor="accent6" w:themeTint="66"/>
        <w:insideV w:val="single" w:sz="4" w:space="0" w:color="CFC5B5" w:themeColor="accent6" w:themeTint="66"/>
      </w:tblBorders>
    </w:tblPr>
    <w:tblStylePr w:type="firstRow">
      <w:rPr>
        <w:b/>
        <w:bCs/>
      </w:rPr>
      <w:tblPr/>
      <w:tcPr>
        <w:tcBorders>
          <w:bottom w:val="single" w:sz="12" w:space="0" w:color="B7A891" w:themeColor="accent6" w:themeTint="99"/>
        </w:tcBorders>
      </w:tcPr>
    </w:tblStylePr>
    <w:tblStylePr w:type="lastRow">
      <w:rPr>
        <w:b/>
        <w:bCs/>
      </w:rPr>
      <w:tblPr/>
      <w:tcPr>
        <w:tcBorders>
          <w:top w:val="double" w:sz="2" w:space="0" w:color="B7A89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391F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391F5A"/>
    <w:pPr>
      <w:spacing w:after="0" w:line="240" w:lineRule="auto"/>
    </w:pPr>
    <w:tblPr>
      <w:tblStyleRowBandSize w:val="1"/>
      <w:tblStyleColBandSize w:val="1"/>
      <w:tblBorders>
        <w:top w:val="single" w:sz="2" w:space="0" w:color="7ADAE8" w:themeColor="accent1" w:themeTint="99"/>
        <w:bottom w:val="single" w:sz="2" w:space="0" w:color="7ADAE8" w:themeColor="accent1" w:themeTint="99"/>
        <w:insideH w:val="single" w:sz="2" w:space="0" w:color="7ADAE8" w:themeColor="accent1" w:themeTint="99"/>
        <w:insideV w:val="single" w:sz="2" w:space="0" w:color="7ADAE8" w:themeColor="accent1" w:themeTint="99"/>
      </w:tblBorders>
    </w:tblPr>
    <w:tblStylePr w:type="firstRow">
      <w:rPr>
        <w:b/>
        <w:bCs/>
      </w:rPr>
      <w:tblPr/>
      <w:tcPr>
        <w:tcBorders>
          <w:top w:val="nil"/>
          <w:bottom w:val="single" w:sz="12" w:space="0" w:color="7ADAE8" w:themeColor="accent1" w:themeTint="99"/>
          <w:insideH w:val="nil"/>
          <w:insideV w:val="nil"/>
        </w:tcBorders>
        <w:shd w:val="clear" w:color="auto" w:fill="FFFFFF" w:themeFill="background1"/>
      </w:tcPr>
    </w:tblStylePr>
    <w:tblStylePr w:type="lastRow">
      <w:rPr>
        <w:b/>
        <w:bCs/>
      </w:rPr>
      <w:tblPr/>
      <w:tcPr>
        <w:tcBorders>
          <w:top w:val="double" w:sz="2" w:space="0" w:color="7ADAE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GridTable2-Accent21">
    <w:name w:val="Grid Table 2 - Accent 21"/>
    <w:basedOn w:val="TableNormal"/>
    <w:uiPriority w:val="47"/>
    <w:rsid w:val="00391F5A"/>
    <w:pPr>
      <w:spacing w:after="0" w:line="240" w:lineRule="auto"/>
    </w:pPr>
    <w:tblPr>
      <w:tblStyleRowBandSize w:val="1"/>
      <w:tblStyleColBandSize w:val="1"/>
      <w:tblBorders>
        <w:top w:val="single" w:sz="2" w:space="0" w:color="DDE885" w:themeColor="accent2" w:themeTint="99"/>
        <w:bottom w:val="single" w:sz="2" w:space="0" w:color="DDE885" w:themeColor="accent2" w:themeTint="99"/>
        <w:insideH w:val="single" w:sz="2" w:space="0" w:color="DDE885" w:themeColor="accent2" w:themeTint="99"/>
        <w:insideV w:val="single" w:sz="2" w:space="0" w:color="DDE885" w:themeColor="accent2" w:themeTint="99"/>
      </w:tblBorders>
    </w:tblPr>
    <w:tblStylePr w:type="firstRow">
      <w:rPr>
        <w:b/>
        <w:bCs/>
      </w:rPr>
      <w:tblPr/>
      <w:tcPr>
        <w:tcBorders>
          <w:top w:val="nil"/>
          <w:bottom w:val="single" w:sz="12" w:space="0" w:color="DDE885" w:themeColor="accent2" w:themeTint="99"/>
          <w:insideH w:val="nil"/>
          <w:insideV w:val="nil"/>
        </w:tcBorders>
        <w:shd w:val="clear" w:color="auto" w:fill="FFFFFF" w:themeFill="background1"/>
      </w:tcPr>
    </w:tblStylePr>
    <w:tblStylePr w:type="lastRow">
      <w:rPr>
        <w:b/>
        <w:bCs/>
      </w:rPr>
      <w:tblPr/>
      <w:tcPr>
        <w:tcBorders>
          <w:top w:val="double" w:sz="2" w:space="0" w:color="DDE8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GridTable2-Accent31">
    <w:name w:val="Grid Table 2 - Accent 31"/>
    <w:basedOn w:val="TableNormal"/>
    <w:uiPriority w:val="47"/>
    <w:rsid w:val="00391F5A"/>
    <w:pPr>
      <w:spacing w:after="0" w:line="240" w:lineRule="auto"/>
    </w:pPr>
    <w:tblPr>
      <w:tblStyleRowBandSize w:val="1"/>
      <w:tblStyleColBandSize w:val="1"/>
      <w:tblBorders>
        <w:top w:val="single" w:sz="2" w:space="0" w:color="F6A1A0" w:themeColor="accent3" w:themeTint="99"/>
        <w:bottom w:val="single" w:sz="2" w:space="0" w:color="F6A1A0" w:themeColor="accent3" w:themeTint="99"/>
        <w:insideH w:val="single" w:sz="2" w:space="0" w:color="F6A1A0" w:themeColor="accent3" w:themeTint="99"/>
        <w:insideV w:val="single" w:sz="2" w:space="0" w:color="F6A1A0" w:themeColor="accent3" w:themeTint="99"/>
      </w:tblBorders>
    </w:tblPr>
    <w:tblStylePr w:type="firstRow">
      <w:rPr>
        <w:b/>
        <w:bCs/>
      </w:rPr>
      <w:tblPr/>
      <w:tcPr>
        <w:tcBorders>
          <w:top w:val="nil"/>
          <w:bottom w:val="single" w:sz="12" w:space="0" w:color="F6A1A0" w:themeColor="accent3" w:themeTint="99"/>
          <w:insideH w:val="nil"/>
          <w:insideV w:val="nil"/>
        </w:tcBorders>
        <w:shd w:val="clear" w:color="auto" w:fill="FFFFFF" w:themeFill="background1"/>
      </w:tcPr>
    </w:tblStylePr>
    <w:tblStylePr w:type="lastRow">
      <w:rPr>
        <w:b/>
        <w:bCs/>
      </w:rPr>
      <w:tblPr/>
      <w:tcPr>
        <w:tcBorders>
          <w:top w:val="double" w:sz="2" w:space="0" w:color="F6A1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GridTable2-Accent41">
    <w:name w:val="Grid Table 2 - Accent 41"/>
    <w:basedOn w:val="TableNormal"/>
    <w:uiPriority w:val="47"/>
    <w:rsid w:val="00391F5A"/>
    <w:pPr>
      <w:spacing w:after="0" w:line="240" w:lineRule="auto"/>
    </w:pPr>
    <w:tblPr>
      <w:tblStyleRowBandSize w:val="1"/>
      <w:tblStyleColBandSize w:val="1"/>
      <w:tblBorders>
        <w:top w:val="single" w:sz="2" w:space="0" w:color="A28BC4" w:themeColor="accent4" w:themeTint="99"/>
        <w:bottom w:val="single" w:sz="2" w:space="0" w:color="A28BC4" w:themeColor="accent4" w:themeTint="99"/>
        <w:insideH w:val="single" w:sz="2" w:space="0" w:color="A28BC4" w:themeColor="accent4" w:themeTint="99"/>
        <w:insideV w:val="single" w:sz="2" w:space="0" w:color="A28BC4" w:themeColor="accent4" w:themeTint="99"/>
      </w:tblBorders>
    </w:tblPr>
    <w:tblStylePr w:type="firstRow">
      <w:rPr>
        <w:b/>
        <w:bCs/>
      </w:rPr>
      <w:tblPr/>
      <w:tcPr>
        <w:tcBorders>
          <w:top w:val="nil"/>
          <w:bottom w:val="single" w:sz="12" w:space="0" w:color="A28BC4" w:themeColor="accent4" w:themeTint="99"/>
          <w:insideH w:val="nil"/>
          <w:insideV w:val="nil"/>
        </w:tcBorders>
        <w:shd w:val="clear" w:color="auto" w:fill="FFFFFF" w:themeFill="background1"/>
      </w:tcPr>
    </w:tblStylePr>
    <w:tblStylePr w:type="lastRow">
      <w:rPr>
        <w:b/>
        <w:bCs/>
      </w:rPr>
      <w:tblPr/>
      <w:tcPr>
        <w:tcBorders>
          <w:top w:val="double" w:sz="2" w:space="0" w:color="A28BC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GridTable2-Accent51">
    <w:name w:val="Grid Table 2 - Accent 51"/>
    <w:basedOn w:val="TableNormal"/>
    <w:uiPriority w:val="47"/>
    <w:rsid w:val="00391F5A"/>
    <w:pPr>
      <w:spacing w:after="0" w:line="240" w:lineRule="auto"/>
    </w:pPr>
    <w:tblPr>
      <w:tblStyleRowBandSize w:val="1"/>
      <w:tblStyleColBandSize w:val="1"/>
      <w:tblBorders>
        <w:top w:val="single" w:sz="2" w:space="0" w:color="FFB496" w:themeColor="accent5" w:themeTint="99"/>
        <w:bottom w:val="single" w:sz="2" w:space="0" w:color="FFB496" w:themeColor="accent5" w:themeTint="99"/>
        <w:insideH w:val="single" w:sz="2" w:space="0" w:color="FFB496" w:themeColor="accent5" w:themeTint="99"/>
        <w:insideV w:val="single" w:sz="2" w:space="0" w:color="FFB496" w:themeColor="accent5" w:themeTint="99"/>
      </w:tblBorders>
    </w:tblPr>
    <w:tblStylePr w:type="firstRow">
      <w:rPr>
        <w:b/>
        <w:bCs/>
      </w:rPr>
      <w:tblPr/>
      <w:tcPr>
        <w:tcBorders>
          <w:top w:val="nil"/>
          <w:bottom w:val="single" w:sz="12" w:space="0" w:color="FFB496" w:themeColor="accent5" w:themeTint="99"/>
          <w:insideH w:val="nil"/>
          <w:insideV w:val="nil"/>
        </w:tcBorders>
        <w:shd w:val="clear" w:color="auto" w:fill="FFFFFF" w:themeFill="background1"/>
      </w:tcPr>
    </w:tblStylePr>
    <w:tblStylePr w:type="lastRow">
      <w:rPr>
        <w:b/>
        <w:bCs/>
      </w:rPr>
      <w:tblPr/>
      <w:tcPr>
        <w:tcBorders>
          <w:top w:val="double" w:sz="2" w:space="0" w:color="FFB49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GridTable2-Accent61">
    <w:name w:val="Grid Table 2 - Accent 61"/>
    <w:basedOn w:val="TableNormal"/>
    <w:uiPriority w:val="47"/>
    <w:rsid w:val="00391F5A"/>
    <w:pPr>
      <w:spacing w:after="0" w:line="240" w:lineRule="auto"/>
    </w:pPr>
    <w:tblPr>
      <w:tblStyleRowBandSize w:val="1"/>
      <w:tblStyleColBandSize w:val="1"/>
      <w:tblBorders>
        <w:top w:val="single" w:sz="2" w:space="0" w:color="B7A891" w:themeColor="accent6" w:themeTint="99"/>
        <w:bottom w:val="single" w:sz="2" w:space="0" w:color="B7A891" w:themeColor="accent6" w:themeTint="99"/>
        <w:insideH w:val="single" w:sz="2" w:space="0" w:color="B7A891" w:themeColor="accent6" w:themeTint="99"/>
        <w:insideV w:val="single" w:sz="2" w:space="0" w:color="B7A891" w:themeColor="accent6" w:themeTint="99"/>
      </w:tblBorders>
    </w:tblPr>
    <w:tblStylePr w:type="firstRow">
      <w:rPr>
        <w:b/>
        <w:bCs/>
      </w:rPr>
      <w:tblPr/>
      <w:tcPr>
        <w:tcBorders>
          <w:top w:val="nil"/>
          <w:bottom w:val="single" w:sz="12" w:space="0" w:color="B7A891" w:themeColor="accent6" w:themeTint="99"/>
          <w:insideH w:val="nil"/>
          <w:insideV w:val="nil"/>
        </w:tcBorders>
        <w:shd w:val="clear" w:color="auto" w:fill="FFFFFF" w:themeFill="background1"/>
      </w:tcPr>
    </w:tblStylePr>
    <w:tblStylePr w:type="lastRow">
      <w:rPr>
        <w:b/>
        <w:bCs/>
      </w:rPr>
      <w:tblPr/>
      <w:tcPr>
        <w:tcBorders>
          <w:top w:val="double" w:sz="2" w:space="0" w:color="B7A8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GridTable31">
    <w:name w:val="Grid Table 31"/>
    <w:basedOn w:val="TableNormal"/>
    <w:uiPriority w:val="48"/>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customStyle="1" w:styleId="GridTable3-Accent21">
    <w:name w:val="Grid Table 3 - Accent 21"/>
    <w:basedOn w:val="TableNormal"/>
    <w:uiPriority w:val="48"/>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customStyle="1" w:styleId="GridTable3-Accent31">
    <w:name w:val="Grid Table 3 - Accent 31"/>
    <w:basedOn w:val="TableNormal"/>
    <w:uiPriority w:val="48"/>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customStyle="1" w:styleId="GridTable3-Accent41">
    <w:name w:val="Grid Table 3 - Accent 41"/>
    <w:basedOn w:val="TableNormal"/>
    <w:uiPriority w:val="48"/>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customStyle="1" w:styleId="GridTable3-Accent51">
    <w:name w:val="Grid Table 3 - Accent 51"/>
    <w:basedOn w:val="TableNormal"/>
    <w:uiPriority w:val="48"/>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customStyle="1" w:styleId="GridTable3-Accent61">
    <w:name w:val="Grid Table 3 - Accent 61"/>
    <w:basedOn w:val="TableNormal"/>
    <w:uiPriority w:val="48"/>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table" w:customStyle="1" w:styleId="GridTable41">
    <w:name w:val="Grid Table 41"/>
    <w:basedOn w:val="TableNormal"/>
    <w:uiPriority w:val="49"/>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insideV w:val="nil"/>
        </w:tcBorders>
        <w:shd w:val="clear" w:color="auto" w:fill="25C0D5" w:themeFill="accent1"/>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GridTable4-Accent21">
    <w:name w:val="Grid Table 4 - Accent 21"/>
    <w:basedOn w:val="TableNormal"/>
    <w:uiPriority w:val="49"/>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insideV w:val="nil"/>
        </w:tcBorders>
        <w:shd w:val="clear" w:color="auto" w:fill="C8DA35" w:themeFill="accent2"/>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GridTable4-Accent31">
    <w:name w:val="Grid Table 4 - Accent 31"/>
    <w:basedOn w:val="TableNormal"/>
    <w:uiPriority w:val="49"/>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insideV w:val="nil"/>
        </w:tcBorders>
        <w:shd w:val="clear" w:color="auto" w:fill="F16462" w:themeFill="accent3"/>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GridTable4-Accent41">
    <w:name w:val="Grid Table 4 - Accent 41"/>
    <w:basedOn w:val="TableNormal"/>
    <w:uiPriority w:val="49"/>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insideV w:val="nil"/>
        </w:tcBorders>
        <w:shd w:val="clear" w:color="auto" w:fill="684A93" w:themeFill="accent4"/>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GridTable4-Accent51">
    <w:name w:val="Grid Table 4 - Accent 51"/>
    <w:basedOn w:val="TableNormal"/>
    <w:uiPriority w:val="49"/>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insideV w:val="nil"/>
        </w:tcBorders>
        <w:shd w:val="clear" w:color="auto" w:fill="FF8451" w:themeFill="accent5"/>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GridTable4-Accent61">
    <w:name w:val="Grid Table 4 - Accent 61"/>
    <w:basedOn w:val="TableNormal"/>
    <w:uiPriority w:val="49"/>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insideV w:val="nil"/>
        </w:tcBorders>
        <w:shd w:val="clear" w:color="auto" w:fill="7D6D52" w:themeFill="accent6"/>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GridTable5Dark1">
    <w:name w:val="Grid Table 5 Dark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2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C0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C0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C0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C0D5" w:themeFill="accent1"/>
      </w:tcPr>
    </w:tblStylePr>
    <w:tblStylePr w:type="band1Vert">
      <w:tblPr/>
      <w:tcPr>
        <w:shd w:val="clear" w:color="auto" w:fill="A6E6EF" w:themeFill="accent1" w:themeFillTint="66"/>
      </w:tcPr>
    </w:tblStylePr>
    <w:tblStylePr w:type="band1Horz">
      <w:tblPr/>
      <w:tcPr>
        <w:shd w:val="clear" w:color="auto" w:fill="A6E6EF" w:themeFill="accent1" w:themeFillTint="66"/>
      </w:tcPr>
    </w:tblStylePr>
  </w:style>
  <w:style w:type="table" w:customStyle="1" w:styleId="GridTable5Dark-Accent21">
    <w:name w:val="Grid Table 5 Dark - Accent 2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DA3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DA3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DA3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DA35" w:themeFill="accent2"/>
      </w:tcPr>
    </w:tblStylePr>
    <w:tblStylePr w:type="band1Vert">
      <w:tblPr/>
      <w:tcPr>
        <w:shd w:val="clear" w:color="auto" w:fill="E9F0AE" w:themeFill="accent2" w:themeFillTint="66"/>
      </w:tcPr>
    </w:tblStylePr>
    <w:tblStylePr w:type="band1Horz">
      <w:tblPr/>
      <w:tcPr>
        <w:shd w:val="clear" w:color="auto" w:fill="E9F0AE" w:themeFill="accent2" w:themeFillTint="66"/>
      </w:tcPr>
    </w:tblStylePr>
  </w:style>
  <w:style w:type="table" w:customStyle="1" w:styleId="GridTable5Dark-Accent31">
    <w:name w:val="Grid Table 5 Dark - Accent 3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646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646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646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6462" w:themeFill="accent3"/>
      </w:tcPr>
    </w:tblStylePr>
    <w:tblStylePr w:type="band1Vert">
      <w:tblPr/>
      <w:tcPr>
        <w:shd w:val="clear" w:color="auto" w:fill="F9C0BF" w:themeFill="accent3" w:themeFillTint="66"/>
      </w:tcPr>
    </w:tblStylePr>
    <w:tblStylePr w:type="band1Horz">
      <w:tblPr/>
      <w:tcPr>
        <w:shd w:val="clear" w:color="auto" w:fill="F9C0BF" w:themeFill="accent3" w:themeFillTint="66"/>
      </w:tcPr>
    </w:tblStylePr>
  </w:style>
  <w:style w:type="table" w:customStyle="1" w:styleId="GridTable5Dark-Accent41">
    <w:name w:val="Grid Table 5 Dark - Accent 4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8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4A9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4A9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4A9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4A93" w:themeFill="accent4"/>
      </w:tcPr>
    </w:tblStylePr>
    <w:tblStylePr w:type="band1Vert">
      <w:tblPr/>
      <w:tcPr>
        <w:shd w:val="clear" w:color="auto" w:fill="C1B2D8" w:themeFill="accent4" w:themeFillTint="66"/>
      </w:tcPr>
    </w:tblStylePr>
    <w:tblStylePr w:type="band1Horz">
      <w:tblPr/>
      <w:tcPr>
        <w:shd w:val="clear" w:color="auto" w:fill="C1B2D8" w:themeFill="accent4" w:themeFillTint="66"/>
      </w:tcPr>
    </w:tblStylePr>
  </w:style>
  <w:style w:type="table" w:customStyle="1" w:styleId="GridTable5Dark-Accent51">
    <w:name w:val="Grid Table 5 Dark - Accent 5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45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45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45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451" w:themeFill="accent5"/>
      </w:tcPr>
    </w:tblStylePr>
    <w:tblStylePr w:type="band1Vert">
      <w:tblPr/>
      <w:tcPr>
        <w:shd w:val="clear" w:color="auto" w:fill="FFCDB9" w:themeFill="accent5" w:themeFillTint="66"/>
      </w:tcPr>
    </w:tblStylePr>
    <w:tblStylePr w:type="band1Horz">
      <w:tblPr/>
      <w:tcPr>
        <w:shd w:val="clear" w:color="auto" w:fill="FFCDB9" w:themeFill="accent5" w:themeFillTint="66"/>
      </w:tcPr>
    </w:tblStylePr>
  </w:style>
  <w:style w:type="table" w:customStyle="1" w:styleId="GridTable5Dark-Accent61">
    <w:name w:val="Grid Table 5 Dark - Accent 6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6D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6D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6D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6D52" w:themeFill="accent6"/>
      </w:tcPr>
    </w:tblStylePr>
    <w:tblStylePr w:type="band1Vert">
      <w:tblPr/>
      <w:tcPr>
        <w:shd w:val="clear" w:color="auto" w:fill="CFC5B5" w:themeFill="accent6" w:themeFillTint="66"/>
      </w:tcPr>
    </w:tblStylePr>
    <w:tblStylePr w:type="band1Horz">
      <w:tblPr/>
      <w:tcPr>
        <w:shd w:val="clear" w:color="auto" w:fill="CFC5B5" w:themeFill="accent6" w:themeFillTint="66"/>
      </w:tcPr>
    </w:tblStylePr>
  </w:style>
  <w:style w:type="table" w:customStyle="1" w:styleId="GridTable6Colorful1">
    <w:name w:val="Grid Table 6 Colorful1"/>
    <w:basedOn w:val="TableNormal"/>
    <w:uiPriority w:val="51"/>
    <w:rsid w:val="00391F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391F5A"/>
    <w:pPr>
      <w:spacing w:after="0" w:line="240" w:lineRule="auto"/>
    </w:pPr>
    <w:rPr>
      <w:color w:val="1B8F9F" w:themeColor="accent1" w:themeShade="BF"/>
    </w:r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bottom w:val="single" w:sz="12" w:space="0" w:color="7ADAE8" w:themeColor="accent1" w:themeTint="99"/>
        </w:tcBorders>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GridTable6Colorful-Accent21">
    <w:name w:val="Grid Table 6 Colorful - Accent 21"/>
    <w:basedOn w:val="TableNormal"/>
    <w:uiPriority w:val="51"/>
    <w:rsid w:val="00391F5A"/>
    <w:pPr>
      <w:spacing w:after="0" w:line="240" w:lineRule="auto"/>
    </w:pPr>
    <w:rPr>
      <w:color w:val="9BAB1F" w:themeColor="accent2" w:themeShade="BF"/>
    </w:r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bottom w:val="single" w:sz="12" w:space="0" w:color="DDE885" w:themeColor="accent2" w:themeTint="99"/>
        </w:tcBorders>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GridTable6Colorful-Accent31">
    <w:name w:val="Grid Table 6 Colorful - Accent 31"/>
    <w:basedOn w:val="TableNormal"/>
    <w:uiPriority w:val="51"/>
    <w:rsid w:val="00391F5A"/>
    <w:pPr>
      <w:spacing w:after="0" w:line="240" w:lineRule="auto"/>
    </w:pPr>
    <w:rPr>
      <w:color w:val="E81714" w:themeColor="accent3" w:themeShade="BF"/>
    </w:r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bottom w:val="single" w:sz="12" w:space="0" w:color="F6A1A0" w:themeColor="accent3" w:themeTint="99"/>
        </w:tcBorders>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GridTable6Colorful-Accent41">
    <w:name w:val="Grid Table 6 Colorful - Accent 41"/>
    <w:basedOn w:val="TableNormal"/>
    <w:uiPriority w:val="51"/>
    <w:rsid w:val="00391F5A"/>
    <w:pPr>
      <w:spacing w:after="0" w:line="240" w:lineRule="auto"/>
    </w:pPr>
    <w:rPr>
      <w:color w:val="4D376D" w:themeColor="accent4" w:themeShade="BF"/>
    </w:r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bottom w:val="single" w:sz="12" w:space="0" w:color="A28BC4" w:themeColor="accent4" w:themeTint="99"/>
        </w:tcBorders>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GridTable6Colorful-Accent51">
    <w:name w:val="Grid Table 6 Colorful - Accent 51"/>
    <w:basedOn w:val="TableNormal"/>
    <w:uiPriority w:val="51"/>
    <w:rsid w:val="00391F5A"/>
    <w:pPr>
      <w:spacing w:after="0" w:line="240" w:lineRule="auto"/>
    </w:pPr>
    <w:rPr>
      <w:color w:val="FB4900" w:themeColor="accent5" w:themeShade="BF"/>
    </w:r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bottom w:val="single" w:sz="12" w:space="0" w:color="FFB496" w:themeColor="accent5" w:themeTint="99"/>
        </w:tcBorders>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GridTable6Colorful-Accent61">
    <w:name w:val="Grid Table 6 Colorful - Accent 61"/>
    <w:basedOn w:val="TableNormal"/>
    <w:uiPriority w:val="51"/>
    <w:rsid w:val="00391F5A"/>
    <w:pPr>
      <w:spacing w:after="0" w:line="240" w:lineRule="auto"/>
    </w:pPr>
    <w:rPr>
      <w:color w:val="5D513D" w:themeColor="accent6" w:themeShade="BF"/>
    </w:r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bottom w:val="single" w:sz="12" w:space="0" w:color="B7A891" w:themeColor="accent6" w:themeTint="99"/>
        </w:tcBorders>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GridTable7Colorful1">
    <w:name w:val="Grid Table 7 Colorful1"/>
    <w:basedOn w:val="TableNormal"/>
    <w:uiPriority w:val="52"/>
    <w:rsid w:val="00391F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391F5A"/>
    <w:pPr>
      <w:spacing w:after="0" w:line="240" w:lineRule="auto"/>
    </w:pPr>
    <w:rPr>
      <w:color w:val="1B8F9F" w:themeColor="accent1" w:themeShade="BF"/>
    </w:r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customStyle="1" w:styleId="GridTable7Colorful-Accent21">
    <w:name w:val="Grid Table 7 Colorful - Accent 21"/>
    <w:basedOn w:val="TableNormal"/>
    <w:uiPriority w:val="52"/>
    <w:rsid w:val="00391F5A"/>
    <w:pPr>
      <w:spacing w:after="0" w:line="240" w:lineRule="auto"/>
    </w:pPr>
    <w:rPr>
      <w:color w:val="9BAB1F" w:themeColor="accent2" w:themeShade="BF"/>
    </w:r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customStyle="1" w:styleId="GridTable7Colorful-Accent31">
    <w:name w:val="Grid Table 7 Colorful - Accent 31"/>
    <w:basedOn w:val="TableNormal"/>
    <w:uiPriority w:val="52"/>
    <w:rsid w:val="00391F5A"/>
    <w:pPr>
      <w:spacing w:after="0" w:line="240" w:lineRule="auto"/>
    </w:pPr>
    <w:rPr>
      <w:color w:val="E81714" w:themeColor="accent3" w:themeShade="BF"/>
    </w:r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customStyle="1" w:styleId="GridTable7Colorful-Accent41">
    <w:name w:val="Grid Table 7 Colorful - Accent 41"/>
    <w:basedOn w:val="TableNormal"/>
    <w:uiPriority w:val="52"/>
    <w:rsid w:val="00391F5A"/>
    <w:pPr>
      <w:spacing w:after="0" w:line="240" w:lineRule="auto"/>
    </w:pPr>
    <w:rPr>
      <w:color w:val="4D376D" w:themeColor="accent4" w:themeShade="BF"/>
    </w:r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customStyle="1" w:styleId="GridTable7Colorful-Accent51">
    <w:name w:val="Grid Table 7 Colorful - Accent 51"/>
    <w:basedOn w:val="TableNormal"/>
    <w:uiPriority w:val="52"/>
    <w:rsid w:val="00391F5A"/>
    <w:pPr>
      <w:spacing w:after="0" w:line="240" w:lineRule="auto"/>
    </w:pPr>
    <w:rPr>
      <w:color w:val="FB4900" w:themeColor="accent5" w:themeShade="BF"/>
    </w:r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customStyle="1" w:styleId="GridTable7Colorful-Accent61">
    <w:name w:val="Grid Table 7 Colorful - Accent 61"/>
    <w:basedOn w:val="TableNormal"/>
    <w:uiPriority w:val="52"/>
    <w:rsid w:val="00391F5A"/>
    <w:pPr>
      <w:spacing w:after="0" w:line="240" w:lineRule="auto"/>
    </w:pPr>
    <w:rPr>
      <w:color w:val="5D513D" w:themeColor="accent6" w:themeShade="BF"/>
    </w:r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character" w:styleId="HTMLAcronym">
    <w:name w:val="HTML Acronym"/>
    <w:basedOn w:val="DefaultParagraphFont"/>
    <w:uiPriority w:val="99"/>
    <w:semiHidden/>
    <w:unhideWhenUsed/>
    <w:rsid w:val="00391F5A"/>
  </w:style>
  <w:style w:type="paragraph" w:styleId="HTMLAddress">
    <w:name w:val="HTML Address"/>
    <w:basedOn w:val="Normal"/>
    <w:link w:val="HTMLAddressChar"/>
    <w:uiPriority w:val="99"/>
    <w:semiHidden/>
    <w:unhideWhenUsed/>
    <w:rsid w:val="00391F5A"/>
    <w:pPr>
      <w:spacing w:after="0" w:line="240" w:lineRule="auto"/>
    </w:pPr>
    <w:rPr>
      <w:i/>
      <w:iCs/>
    </w:rPr>
  </w:style>
  <w:style w:type="character" w:customStyle="1" w:styleId="HTMLAddressChar">
    <w:name w:val="HTML Address Char"/>
    <w:basedOn w:val="DefaultParagraphFont"/>
    <w:link w:val="HTMLAddress"/>
    <w:uiPriority w:val="99"/>
    <w:semiHidden/>
    <w:rsid w:val="00391F5A"/>
    <w:rPr>
      <w:i/>
      <w:iCs/>
    </w:rPr>
  </w:style>
  <w:style w:type="character" w:styleId="HTMLCite">
    <w:name w:val="HTML Cite"/>
    <w:basedOn w:val="DefaultParagraphFont"/>
    <w:uiPriority w:val="99"/>
    <w:semiHidden/>
    <w:unhideWhenUsed/>
    <w:rsid w:val="00391F5A"/>
    <w:rPr>
      <w:i/>
      <w:iCs/>
    </w:rPr>
  </w:style>
  <w:style w:type="character" w:styleId="HTMLCode">
    <w:name w:val="HTML Code"/>
    <w:basedOn w:val="DefaultParagraphFont"/>
    <w:uiPriority w:val="99"/>
    <w:semiHidden/>
    <w:unhideWhenUsed/>
    <w:rsid w:val="00391F5A"/>
    <w:rPr>
      <w:rFonts w:ascii="Consolas" w:hAnsi="Consolas"/>
      <w:sz w:val="22"/>
      <w:szCs w:val="20"/>
    </w:rPr>
  </w:style>
  <w:style w:type="character" w:styleId="HTMLDefinition">
    <w:name w:val="HTML Definition"/>
    <w:basedOn w:val="DefaultParagraphFont"/>
    <w:uiPriority w:val="99"/>
    <w:semiHidden/>
    <w:unhideWhenUsed/>
    <w:rsid w:val="00391F5A"/>
    <w:rPr>
      <w:i/>
      <w:iCs/>
    </w:rPr>
  </w:style>
  <w:style w:type="character" w:styleId="HTMLKeyboard">
    <w:name w:val="HTML Keyboard"/>
    <w:basedOn w:val="DefaultParagraphFont"/>
    <w:uiPriority w:val="99"/>
    <w:semiHidden/>
    <w:unhideWhenUsed/>
    <w:rsid w:val="00391F5A"/>
    <w:rPr>
      <w:rFonts w:ascii="Consolas" w:hAnsi="Consolas"/>
      <w:sz w:val="22"/>
      <w:szCs w:val="20"/>
    </w:rPr>
  </w:style>
  <w:style w:type="paragraph" w:styleId="HTMLPreformatted">
    <w:name w:val="HTML Preformatted"/>
    <w:basedOn w:val="Normal"/>
    <w:link w:val="HTMLPreformattedChar"/>
    <w:uiPriority w:val="99"/>
    <w:semiHidden/>
    <w:unhideWhenUsed/>
    <w:rsid w:val="00391F5A"/>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91F5A"/>
    <w:rPr>
      <w:rFonts w:ascii="Consolas" w:hAnsi="Consolas"/>
      <w:szCs w:val="20"/>
    </w:rPr>
  </w:style>
  <w:style w:type="character" w:styleId="HTMLSample">
    <w:name w:val="HTML Sample"/>
    <w:basedOn w:val="DefaultParagraphFont"/>
    <w:uiPriority w:val="99"/>
    <w:semiHidden/>
    <w:unhideWhenUsed/>
    <w:rsid w:val="00391F5A"/>
    <w:rPr>
      <w:rFonts w:ascii="Consolas" w:hAnsi="Consolas"/>
      <w:sz w:val="24"/>
      <w:szCs w:val="24"/>
    </w:rPr>
  </w:style>
  <w:style w:type="character" w:styleId="HTMLTypewriter">
    <w:name w:val="HTML Typewriter"/>
    <w:basedOn w:val="DefaultParagraphFont"/>
    <w:uiPriority w:val="99"/>
    <w:semiHidden/>
    <w:unhideWhenUsed/>
    <w:rsid w:val="00391F5A"/>
    <w:rPr>
      <w:rFonts w:ascii="Consolas" w:hAnsi="Consolas"/>
      <w:sz w:val="22"/>
      <w:szCs w:val="20"/>
    </w:rPr>
  </w:style>
  <w:style w:type="character" w:styleId="HTMLVariable">
    <w:name w:val="HTML Variable"/>
    <w:basedOn w:val="DefaultParagraphFont"/>
    <w:uiPriority w:val="99"/>
    <w:semiHidden/>
    <w:unhideWhenUsed/>
    <w:rsid w:val="00391F5A"/>
    <w:rPr>
      <w:i/>
      <w:iCs/>
    </w:rPr>
  </w:style>
  <w:style w:type="character" w:styleId="Hyperlink">
    <w:name w:val="Hyperlink"/>
    <w:basedOn w:val="DefaultParagraphFont"/>
    <w:uiPriority w:val="99"/>
    <w:unhideWhenUsed/>
    <w:rsid w:val="00391F5A"/>
    <w:rPr>
      <w:color w:val="25C0D5" w:themeColor="hyperlink"/>
      <w:u w:val="single"/>
    </w:rPr>
  </w:style>
  <w:style w:type="paragraph" w:styleId="Index1">
    <w:name w:val="index 1"/>
    <w:basedOn w:val="Normal"/>
    <w:next w:val="Normal"/>
    <w:autoRedefine/>
    <w:uiPriority w:val="99"/>
    <w:semiHidden/>
    <w:unhideWhenUsed/>
    <w:rsid w:val="00391F5A"/>
    <w:pPr>
      <w:spacing w:after="0" w:line="240" w:lineRule="auto"/>
      <w:ind w:left="220" w:hanging="220"/>
    </w:pPr>
  </w:style>
  <w:style w:type="paragraph" w:styleId="Index2">
    <w:name w:val="index 2"/>
    <w:basedOn w:val="Normal"/>
    <w:next w:val="Normal"/>
    <w:autoRedefine/>
    <w:uiPriority w:val="99"/>
    <w:semiHidden/>
    <w:unhideWhenUsed/>
    <w:rsid w:val="00391F5A"/>
    <w:pPr>
      <w:spacing w:after="0" w:line="240" w:lineRule="auto"/>
      <w:ind w:left="440" w:hanging="220"/>
    </w:pPr>
  </w:style>
  <w:style w:type="paragraph" w:styleId="Index3">
    <w:name w:val="index 3"/>
    <w:basedOn w:val="Normal"/>
    <w:next w:val="Normal"/>
    <w:autoRedefine/>
    <w:uiPriority w:val="99"/>
    <w:semiHidden/>
    <w:unhideWhenUsed/>
    <w:rsid w:val="00391F5A"/>
    <w:pPr>
      <w:spacing w:after="0" w:line="240" w:lineRule="auto"/>
      <w:ind w:left="660" w:hanging="220"/>
    </w:pPr>
  </w:style>
  <w:style w:type="paragraph" w:styleId="Index4">
    <w:name w:val="index 4"/>
    <w:basedOn w:val="Normal"/>
    <w:next w:val="Normal"/>
    <w:autoRedefine/>
    <w:uiPriority w:val="99"/>
    <w:semiHidden/>
    <w:unhideWhenUsed/>
    <w:rsid w:val="00391F5A"/>
    <w:pPr>
      <w:spacing w:after="0" w:line="240" w:lineRule="auto"/>
      <w:ind w:left="880" w:hanging="220"/>
    </w:pPr>
  </w:style>
  <w:style w:type="paragraph" w:styleId="Index5">
    <w:name w:val="index 5"/>
    <w:basedOn w:val="Normal"/>
    <w:next w:val="Normal"/>
    <w:autoRedefine/>
    <w:uiPriority w:val="99"/>
    <w:semiHidden/>
    <w:unhideWhenUsed/>
    <w:rsid w:val="00391F5A"/>
    <w:pPr>
      <w:spacing w:after="0" w:line="240" w:lineRule="auto"/>
      <w:ind w:left="1100" w:hanging="220"/>
    </w:pPr>
  </w:style>
  <w:style w:type="paragraph" w:styleId="Index6">
    <w:name w:val="index 6"/>
    <w:basedOn w:val="Normal"/>
    <w:next w:val="Normal"/>
    <w:autoRedefine/>
    <w:uiPriority w:val="99"/>
    <w:semiHidden/>
    <w:unhideWhenUsed/>
    <w:rsid w:val="00391F5A"/>
    <w:pPr>
      <w:spacing w:after="0" w:line="240" w:lineRule="auto"/>
      <w:ind w:left="1320" w:hanging="220"/>
    </w:pPr>
  </w:style>
  <w:style w:type="paragraph" w:styleId="Index7">
    <w:name w:val="index 7"/>
    <w:basedOn w:val="Normal"/>
    <w:next w:val="Normal"/>
    <w:autoRedefine/>
    <w:uiPriority w:val="99"/>
    <w:semiHidden/>
    <w:unhideWhenUsed/>
    <w:rsid w:val="00391F5A"/>
    <w:pPr>
      <w:spacing w:after="0" w:line="240" w:lineRule="auto"/>
      <w:ind w:left="1540" w:hanging="220"/>
    </w:pPr>
  </w:style>
  <w:style w:type="paragraph" w:styleId="Index8">
    <w:name w:val="index 8"/>
    <w:basedOn w:val="Normal"/>
    <w:next w:val="Normal"/>
    <w:autoRedefine/>
    <w:uiPriority w:val="99"/>
    <w:semiHidden/>
    <w:unhideWhenUsed/>
    <w:rsid w:val="00391F5A"/>
    <w:pPr>
      <w:spacing w:after="0" w:line="240" w:lineRule="auto"/>
      <w:ind w:left="1760" w:hanging="220"/>
    </w:pPr>
  </w:style>
  <w:style w:type="paragraph" w:styleId="Index9">
    <w:name w:val="index 9"/>
    <w:basedOn w:val="Normal"/>
    <w:next w:val="Normal"/>
    <w:autoRedefine/>
    <w:uiPriority w:val="99"/>
    <w:semiHidden/>
    <w:unhideWhenUsed/>
    <w:rsid w:val="00391F5A"/>
    <w:pPr>
      <w:spacing w:after="0" w:line="240" w:lineRule="auto"/>
      <w:ind w:left="1980" w:hanging="220"/>
    </w:pPr>
  </w:style>
  <w:style w:type="paragraph" w:styleId="IndexHeading">
    <w:name w:val="index heading"/>
    <w:basedOn w:val="Normal"/>
    <w:next w:val="Index1"/>
    <w:uiPriority w:val="99"/>
    <w:semiHidden/>
    <w:unhideWhenUsed/>
    <w:rsid w:val="00391F5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91F5A"/>
    <w:rPr>
      <w:i/>
      <w:iCs/>
      <w:color w:val="25C0D5" w:themeColor="accent1"/>
    </w:rPr>
  </w:style>
  <w:style w:type="paragraph" w:styleId="IntenseQuote">
    <w:name w:val="Intense Quote"/>
    <w:basedOn w:val="Normal"/>
    <w:next w:val="Normal"/>
    <w:link w:val="IntenseQuoteChar"/>
    <w:uiPriority w:val="30"/>
    <w:semiHidden/>
    <w:unhideWhenUsed/>
    <w:qFormat/>
    <w:rsid w:val="00391F5A"/>
    <w:pPr>
      <w:pBdr>
        <w:top w:val="single" w:sz="4" w:space="10" w:color="25C0D5" w:themeColor="accent1"/>
        <w:bottom w:val="single" w:sz="4" w:space="10" w:color="25C0D5" w:themeColor="accent1"/>
      </w:pBdr>
      <w:spacing w:before="360" w:after="360"/>
      <w:ind w:left="864" w:right="864"/>
      <w:jc w:val="center"/>
    </w:pPr>
    <w:rPr>
      <w:i/>
      <w:iCs/>
      <w:color w:val="25C0D5" w:themeColor="accent1"/>
    </w:rPr>
  </w:style>
  <w:style w:type="character" w:customStyle="1" w:styleId="IntenseQuoteChar">
    <w:name w:val="Intense Quote Char"/>
    <w:basedOn w:val="DefaultParagraphFont"/>
    <w:link w:val="IntenseQuote"/>
    <w:uiPriority w:val="30"/>
    <w:semiHidden/>
    <w:rsid w:val="00391F5A"/>
    <w:rPr>
      <w:i/>
      <w:iCs/>
      <w:color w:val="25C0D5" w:themeColor="accent1"/>
    </w:rPr>
  </w:style>
  <w:style w:type="character" w:styleId="IntenseReference">
    <w:name w:val="Intense Reference"/>
    <w:basedOn w:val="DefaultParagraphFont"/>
    <w:uiPriority w:val="32"/>
    <w:semiHidden/>
    <w:unhideWhenUsed/>
    <w:qFormat/>
    <w:rsid w:val="00391F5A"/>
    <w:rPr>
      <w:b/>
      <w:bCs/>
      <w:smallCaps/>
      <w:color w:val="25C0D5" w:themeColor="accent1"/>
      <w:spacing w:val="5"/>
    </w:rPr>
  </w:style>
  <w:style w:type="table" w:styleId="LightGrid">
    <w:name w:val="Light Grid"/>
    <w:basedOn w:val="TableNormal"/>
    <w:uiPriority w:val="62"/>
    <w:semiHidden/>
    <w:unhideWhenUsed/>
    <w:rsid w:val="00391F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91F5A"/>
    <w:pPr>
      <w:spacing w:after="0" w:line="240" w:lineRule="auto"/>
    </w:p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18" w:space="0" w:color="25C0D5" w:themeColor="accent1"/>
          <w:right w:val="single" w:sz="8" w:space="0" w:color="25C0D5" w:themeColor="accent1"/>
          <w:insideH w:val="nil"/>
          <w:insideV w:val="single" w:sz="8" w:space="0" w:color="25C0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insideH w:val="nil"/>
          <w:insideV w:val="single" w:sz="8" w:space="0" w:color="25C0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shd w:val="clear" w:color="auto" w:fill="C8EFF5" w:themeFill="accent1" w:themeFillTint="3F"/>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shd w:val="clear" w:color="auto" w:fill="C8EFF5" w:themeFill="accent1" w:themeFillTint="3F"/>
      </w:tcPr>
    </w:tblStylePr>
    <w:tblStylePr w:type="band2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tcPr>
    </w:tblStylePr>
  </w:style>
  <w:style w:type="table" w:styleId="LightGrid-Accent2">
    <w:name w:val="Light Grid Accent 2"/>
    <w:basedOn w:val="TableNormal"/>
    <w:uiPriority w:val="62"/>
    <w:semiHidden/>
    <w:unhideWhenUsed/>
    <w:rsid w:val="00391F5A"/>
    <w:pPr>
      <w:spacing w:after="0" w:line="240" w:lineRule="auto"/>
    </w:p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18" w:space="0" w:color="C8DA35" w:themeColor="accent2"/>
          <w:right w:val="single" w:sz="8" w:space="0" w:color="C8DA35" w:themeColor="accent2"/>
          <w:insideH w:val="nil"/>
          <w:insideV w:val="single" w:sz="8" w:space="0" w:color="C8DA3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insideH w:val="nil"/>
          <w:insideV w:val="single" w:sz="8" w:space="0" w:color="C8DA3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shd w:val="clear" w:color="auto" w:fill="F1F5CC" w:themeFill="accent2" w:themeFillTint="3F"/>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shd w:val="clear" w:color="auto" w:fill="F1F5CC" w:themeFill="accent2" w:themeFillTint="3F"/>
      </w:tcPr>
    </w:tblStylePr>
    <w:tblStylePr w:type="band2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tcPr>
    </w:tblStylePr>
  </w:style>
  <w:style w:type="table" w:styleId="LightGrid-Accent3">
    <w:name w:val="Light Grid Accent 3"/>
    <w:basedOn w:val="TableNormal"/>
    <w:uiPriority w:val="62"/>
    <w:semiHidden/>
    <w:unhideWhenUsed/>
    <w:rsid w:val="00391F5A"/>
    <w:pPr>
      <w:spacing w:after="0" w:line="240" w:lineRule="auto"/>
    </w:p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18" w:space="0" w:color="F16462" w:themeColor="accent3"/>
          <w:right w:val="single" w:sz="8" w:space="0" w:color="F16462" w:themeColor="accent3"/>
          <w:insideH w:val="nil"/>
          <w:insideV w:val="single" w:sz="8" w:space="0" w:color="F1646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insideH w:val="nil"/>
          <w:insideV w:val="single" w:sz="8" w:space="0" w:color="F1646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shd w:val="clear" w:color="auto" w:fill="FBD8D8" w:themeFill="accent3" w:themeFillTint="3F"/>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shd w:val="clear" w:color="auto" w:fill="FBD8D8" w:themeFill="accent3" w:themeFillTint="3F"/>
      </w:tcPr>
    </w:tblStylePr>
    <w:tblStylePr w:type="band2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tcPr>
    </w:tblStylePr>
  </w:style>
  <w:style w:type="table" w:styleId="LightGrid-Accent4">
    <w:name w:val="Light Grid Accent 4"/>
    <w:basedOn w:val="TableNormal"/>
    <w:uiPriority w:val="62"/>
    <w:semiHidden/>
    <w:unhideWhenUsed/>
    <w:rsid w:val="00391F5A"/>
    <w:pPr>
      <w:spacing w:after="0" w:line="240" w:lineRule="auto"/>
    </w:p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18" w:space="0" w:color="684A93" w:themeColor="accent4"/>
          <w:right w:val="single" w:sz="8" w:space="0" w:color="684A93" w:themeColor="accent4"/>
          <w:insideH w:val="nil"/>
          <w:insideV w:val="single" w:sz="8" w:space="0" w:color="684A9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insideH w:val="nil"/>
          <w:insideV w:val="single" w:sz="8" w:space="0" w:color="684A9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shd w:val="clear" w:color="auto" w:fill="D8CFE7" w:themeFill="accent4" w:themeFillTint="3F"/>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shd w:val="clear" w:color="auto" w:fill="D8CFE7" w:themeFill="accent4" w:themeFillTint="3F"/>
      </w:tcPr>
    </w:tblStylePr>
    <w:tblStylePr w:type="band2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tcPr>
    </w:tblStylePr>
  </w:style>
  <w:style w:type="table" w:styleId="LightGrid-Accent5">
    <w:name w:val="Light Grid Accent 5"/>
    <w:basedOn w:val="TableNormal"/>
    <w:uiPriority w:val="62"/>
    <w:semiHidden/>
    <w:unhideWhenUsed/>
    <w:rsid w:val="00391F5A"/>
    <w:pPr>
      <w:spacing w:after="0" w:line="240" w:lineRule="auto"/>
    </w:p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18" w:space="0" w:color="FF8451" w:themeColor="accent5"/>
          <w:right w:val="single" w:sz="8" w:space="0" w:color="FF8451" w:themeColor="accent5"/>
          <w:insideH w:val="nil"/>
          <w:insideV w:val="single" w:sz="8" w:space="0" w:color="FF845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insideH w:val="nil"/>
          <w:insideV w:val="single" w:sz="8" w:space="0" w:color="FF845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shd w:val="clear" w:color="auto" w:fill="FFE0D4" w:themeFill="accent5" w:themeFillTint="3F"/>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shd w:val="clear" w:color="auto" w:fill="FFE0D4" w:themeFill="accent5" w:themeFillTint="3F"/>
      </w:tcPr>
    </w:tblStylePr>
    <w:tblStylePr w:type="band2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tcPr>
    </w:tblStylePr>
  </w:style>
  <w:style w:type="table" w:styleId="LightGrid-Accent6">
    <w:name w:val="Light Grid Accent 6"/>
    <w:basedOn w:val="TableNormal"/>
    <w:uiPriority w:val="62"/>
    <w:semiHidden/>
    <w:unhideWhenUsed/>
    <w:rsid w:val="00391F5A"/>
    <w:pPr>
      <w:spacing w:after="0" w:line="240" w:lineRule="auto"/>
    </w:p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18" w:space="0" w:color="7D6D52" w:themeColor="accent6"/>
          <w:right w:val="single" w:sz="8" w:space="0" w:color="7D6D52" w:themeColor="accent6"/>
          <w:insideH w:val="nil"/>
          <w:insideV w:val="single" w:sz="8" w:space="0" w:color="7D6D5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insideH w:val="nil"/>
          <w:insideV w:val="single" w:sz="8" w:space="0" w:color="7D6D5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shd w:val="clear" w:color="auto" w:fill="E1DBD1" w:themeFill="accent6" w:themeFillTint="3F"/>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shd w:val="clear" w:color="auto" w:fill="E1DBD1" w:themeFill="accent6" w:themeFillTint="3F"/>
      </w:tcPr>
    </w:tblStylePr>
    <w:tblStylePr w:type="band2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tcPr>
    </w:tblStylePr>
  </w:style>
  <w:style w:type="table" w:styleId="LightList">
    <w:name w:val="Light List"/>
    <w:basedOn w:val="TableNormal"/>
    <w:uiPriority w:val="61"/>
    <w:semiHidden/>
    <w:unhideWhenUsed/>
    <w:rsid w:val="00391F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91F5A"/>
    <w:pPr>
      <w:spacing w:after="0" w:line="240" w:lineRule="auto"/>
    </w:p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tblBorders>
    </w:tblPr>
    <w:tblStylePr w:type="firstRow">
      <w:pPr>
        <w:spacing w:before="0" w:after="0" w:line="240" w:lineRule="auto"/>
      </w:pPr>
      <w:rPr>
        <w:b/>
        <w:bCs/>
        <w:color w:val="FFFFFF" w:themeColor="background1"/>
      </w:rPr>
      <w:tblPr/>
      <w:tcPr>
        <w:shd w:val="clear" w:color="auto" w:fill="25C0D5" w:themeFill="accent1"/>
      </w:tcPr>
    </w:tblStylePr>
    <w:tblStylePr w:type="lastRow">
      <w:pPr>
        <w:spacing w:before="0" w:after="0" w:line="240" w:lineRule="auto"/>
      </w:pPr>
      <w:rPr>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tcBorders>
      </w:tcPr>
    </w:tblStylePr>
    <w:tblStylePr w:type="firstCol">
      <w:rPr>
        <w:b/>
        <w:bCs/>
      </w:rPr>
    </w:tblStylePr>
    <w:tblStylePr w:type="lastCol">
      <w:rPr>
        <w:b/>
        <w:bCs/>
      </w:r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style>
  <w:style w:type="table" w:styleId="LightList-Accent2">
    <w:name w:val="Light List Accent 2"/>
    <w:basedOn w:val="TableNormal"/>
    <w:uiPriority w:val="61"/>
    <w:semiHidden/>
    <w:unhideWhenUsed/>
    <w:rsid w:val="00391F5A"/>
    <w:pPr>
      <w:spacing w:after="0" w:line="240" w:lineRule="auto"/>
    </w:p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tblBorders>
    </w:tblPr>
    <w:tblStylePr w:type="firstRow">
      <w:pPr>
        <w:spacing w:before="0" w:after="0" w:line="240" w:lineRule="auto"/>
      </w:pPr>
      <w:rPr>
        <w:b/>
        <w:bCs/>
        <w:color w:val="FFFFFF" w:themeColor="background1"/>
      </w:rPr>
      <w:tblPr/>
      <w:tcPr>
        <w:shd w:val="clear" w:color="auto" w:fill="C8DA35" w:themeFill="accent2"/>
      </w:tcPr>
    </w:tblStylePr>
    <w:tblStylePr w:type="lastRow">
      <w:pPr>
        <w:spacing w:before="0" w:after="0" w:line="240" w:lineRule="auto"/>
      </w:pPr>
      <w:rPr>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tcBorders>
      </w:tcPr>
    </w:tblStylePr>
    <w:tblStylePr w:type="firstCol">
      <w:rPr>
        <w:b/>
        <w:bCs/>
      </w:rPr>
    </w:tblStylePr>
    <w:tblStylePr w:type="lastCol">
      <w:rPr>
        <w:b/>
        <w:bCs/>
      </w:r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style>
  <w:style w:type="table" w:styleId="LightList-Accent3">
    <w:name w:val="Light List Accent 3"/>
    <w:basedOn w:val="TableNormal"/>
    <w:uiPriority w:val="61"/>
    <w:semiHidden/>
    <w:unhideWhenUsed/>
    <w:rsid w:val="00391F5A"/>
    <w:pPr>
      <w:spacing w:after="0" w:line="240" w:lineRule="auto"/>
    </w:p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tblBorders>
    </w:tblPr>
    <w:tblStylePr w:type="firstRow">
      <w:pPr>
        <w:spacing w:before="0" w:after="0" w:line="240" w:lineRule="auto"/>
      </w:pPr>
      <w:rPr>
        <w:b/>
        <w:bCs/>
        <w:color w:val="FFFFFF" w:themeColor="background1"/>
      </w:rPr>
      <w:tblPr/>
      <w:tcPr>
        <w:shd w:val="clear" w:color="auto" w:fill="F16462" w:themeFill="accent3"/>
      </w:tcPr>
    </w:tblStylePr>
    <w:tblStylePr w:type="lastRow">
      <w:pPr>
        <w:spacing w:before="0" w:after="0" w:line="240" w:lineRule="auto"/>
      </w:pPr>
      <w:rPr>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tcBorders>
      </w:tcPr>
    </w:tblStylePr>
    <w:tblStylePr w:type="firstCol">
      <w:rPr>
        <w:b/>
        <w:bCs/>
      </w:rPr>
    </w:tblStylePr>
    <w:tblStylePr w:type="lastCol">
      <w:rPr>
        <w:b/>
        <w:bCs/>
      </w:r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style>
  <w:style w:type="table" w:styleId="LightList-Accent4">
    <w:name w:val="Light List Accent 4"/>
    <w:basedOn w:val="TableNormal"/>
    <w:uiPriority w:val="61"/>
    <w:semiHidden/>
    <w:unhideWhenUsed/>
    <w:rsid w:val="00391F5A"/>
    <w:pPr>
      <w:spacing w:after="0" w:line="240" w:lineRule="auto"/>
    </w:p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tblBorders>
    </w:tblPr>
    <w:tblStylePr w:type="firstRow">
      <w:pPr>
        <w:spacing w:before="0" w:after="0" w:line="240" w:lineRule="auto"/>
      </w:pPr>
      <w:rPr>
        <w:b/>
        <w:bCs/>
        <w:color w:val="FFFFFF" w:themeColor="background1"/>
      </w:rPr>
      <w:tblPr/>
      <w:tcPr>
        <w:shd w:val="clear" w:color="auto" w:fill="684A93" w:themeFill="accent4"/>
      </w:tcPr>
    </w:tblStylePr>
    <w:tblStylePr w:type="lastRow">
      <w:pPr>
        <w:spacing w:before="0" w:after="0" w:line="240" w:lineRule="auto"/>
      </w:pPr>
      <w:rPr>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tcBorders>
      </w:tcPr>
    </w:tblStylePr>
    <w:tblStylePr w:type="firstCol">
      <w:rPr>
        <w:b/>
        <w:bCs/>
      </w:rPr>
    </w:tblStylePr>
    <w:tblStylePr w:type="lastCol">
      <w:rPr>
        <w:b/>
        <w:bCs/>
      </w:r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style>
  <w:style w:type="table" w:styleId="LightList-Accent5">
    <w:name w:val="Light List Accent 5"/>
    <w:basedOn w:val="TableNormal"/>
    <w:uiPriority w:val="61"/>
    <w:semiHidden/>
    <w:unhideWhenUsed/>
    <w:rsid w:val="00391F5A"/>
    <w:pPr>
      <w:spacing w:after="0" w:line="240" w:lineRule="auto"/>
    </w:p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tblBorders>
    </w:tblPr>
    <w:tblStylePr w:type="firstRow">
      <w:pPr>
        <w:spacing w:before="0" w:after="0" w:line="240" w:lineRule="auto"/>
      </w:pPr>
      <w:rPr>
        <w:b/>
        <w:bCs/>
        <w:color w:val="FFFFFF" w:themeColor="background1"/>
      </w:rPr>
      <w:tblPr/>
      <w:tcPr>
        <w:shd w:val="clear" w:color="auto" w:fill="FF8451" w:themeFill="accent5"/>
      </w:tcPr>
    </w:tblStylePr>
    <w:tblStylePr w:type="lastRow">
      <w:pPr>
        <w:spacing w:before="0" w:after="0" w:line="240" w:lineRule="auto"/>
      </w:pPr>
      <w:rPr>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tcBorders>
      </w:tcPr>
    </w:tblStylePr>
    <w:tblStylePr w:type="firstCol">
      <w:rPr>
        <w:b/>
        <w:bCs/>
      </w:rPr>
    </w:tblStylePr>
    <w:tblStylePr w:type="lastCol">
      <w:rPr>
        <w:b/>
        <w:bCs/>
      </w:r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style>
  <w:style w:type="table" w:styleId="LightList-Accent6">
    <w:name w:val="Light List Accent 6"/>
    <w:basedOn w:val="TableNormal"/>
    <w:uiPriority w:val="61"/>
    <w:semiHidden/>
    <w:unhideWhenUsed/>
    <w:rsid w:val="00391F5A"/>
    <w:pPr>
      <w:spacing w:after="0" w:line="240" w:lineRule="auto"/>
    </w:p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tblBorders>
    </w:tblPr>
    <w:tblStylePr w:type="firstRow">
      <w:pPr>
        <w:spacing w:before="0" w:after="0" w:line="240" w:lineRule="auto"/>
      </w:pPr>
      <w:rPr>
        <w:b/>
        <w:bCs/>
        <w:color w:val="FFFFFF" w:themeColor="background1"/>
      </w:rPr>
      <w:tblPr/>
      <w:tcPr>
        <w:shd w:val="clear" w:color="auto" w:fill="7D6D52" w:themeFill="accent6"/>
      </w:tcPr>
    </w:tblStylePr>
    <w:tblStylePr w:type="lastRow">
      <w:pPr>
        <w:spacing w:before="0" w:after="0" w:line="240" w:lineRule="auto"/>
      </w:pPr>
      <w:rPr>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tcBorders>
      </w:tcPr>
    </w:tblStylePr>
    <w:tblStylePr w:type="firstCol">
      <w:rPr>
        <w:b/>
        <w:bCs/>
      </w:rPr>
    </w:tblStylePr>
    <w:tblStylePr w:type="lastCol">
      <w:rPr>
        <w:b/>
        <w:bCs/>
      </w:r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style>
  <w:style w:type="table" w:styleId="LightShading">
    <w:name w:val="Light Shading"/>
    <w:basedOn w:val="TableNormal"/>
    <w:uiPriority w:val="60"/>
    <w:semiHidden/>
    <w:unhideWhenUsed/>
    <w:rsid w:val="00391F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91F5A"/>
    <w:pPr>
      <w:spacing w:after="0" w:line="240" w:lineRule="auto"/>
    </w:pPr>
    <w:rPr>
      <w:color w:val="1B8F9F" w:themeColor="accent1" w:themeShade="BF"/>
    </w:rPr>
    <w:tblPr>
      <w:tblStyleRowBandSize w:val="1"/>
      <w:tblStyleColBandSize w:val="1"/>
      <w:tblBorders>
        <w:top w:val="single" w:sz="8" w:space="0" w:color="25C0D5" w:themeColor="accent1"/>
        <w:bottom w:val="single" w:sz="8" w:space="0" w:color="25C0D5" w:themeColor="accent1"/>
      </w:tblBorders>
    </w:tblPr>
    <w:tblStylePr w:type="fir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la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left w:val="nil"/>
          <w:right w:val="nil"/>
          <w:insideH w:val="nil"/>
          <w:insideV w:val="nil"/>
        </w:tcBorders>
        <w:shd w:val="clear" w:color="auto" w:fill="C8EFF5" w:themeFill="accent1" w:themeFillTint="3F"/>
      </w:tcPr>
    </w:tblStylePr>
  </w:style>
  <w:style w:type="table" w:styleId="LightShading-Accent2">
    <w:name w:val="Light Shading Accent 2"/>
    <w:basedOn w:val="TableNormal"/>
    <w:uiPriority w:val="60"/>
    <w:semiHidden/>
    <w:unhideWhenUsed/>
    <w:rsid w:val="00391F5A"/>
    <w:pPr>
      <w:spacing w:after="0" w:line="240" w:lineRule="auto"/>
    </w:pPr>
    <w:rPr>
      <w:color w:val="9BAB1F" w:themeColor="accent2" w:themeShade="BF"/>
    </w:rPr>
    <w:tblPr>
      <w:tblStyleRowBandSize w:val="1"/>
      <w:tblStyleColBandSize w:val="1"/>
      <w:tblBorders>
        <w:top w:val="single" w:sz="8" w:space="0" w:color="C8DA35" w:themeColor="accent2"/>
        <w:bottom w:val="single" w:sz="8" w:space="0" w:color="C8DA35" w:themeColor="accent2"/>
      </w:tblBorders>
    </w:tblPr>
    <w:tblStylePr w:type="fir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la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left w:val="nil"/>
          <w:right w:val="nil"/>
          <w:insideH w:val="nil"/>
          <w:insideV w:val="nil"/>
        </w:tcBorders>
        <w:shd w:val="clear" w:color="auto" w:fill="F1F5CC" w:themeFill="accent2" w:themeFillTint="3F"/>
      </w:tcPr>
    </w:tblStylePr>
  </w:style>
  <w:style w:type="table" w:styleId="LightShading-Accent3">
    <w:name w:val="Light Shading Accent 3"/>
    <w:basedOn w:val="TableNormal"/>
    <w:uiPriority w:val="60"/>
    <w:semiHidden/>
    <w:unhideWhenUsed/>
    <w:rsid w:val="00391F5A"/>
    <w:pPr>
      <w:spacing w:after="0" w:line="240" w:lineRule="auto"/>
    </w:pPr>
    <w:rPr>
      <w:color w:val="E81714" w:themeColor="accent3" w:themeShade="BF"/>
    </w:rPr>
    <w:tblPr>
      <w:tblStyleRowBandSize w:val="1"/>
      <w:tblStyleColBandSize w:val="1"/>
      <w:tblBorders>
        <w:top w:val="single" w:sz="8" w:space="0" w:color="F16462" w:themeColor="accent3"/>
        <w:bottom w:val="single" w:sz="8" w:space="0" w:color="F16462" w:themeColor="accent3"/>
      </w:tblBorders>
    </w:tblPr>
    <w:tblStylePr w:type="fir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la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left w:val="nil"/>
          <w:right w:val="nil"/>
          <w:insideH w:val="nil"/>
          <w:insideV w:val="nil"/>
        </w:tcBorders>
        <w:shd w:val="clear" w:color="auto" w:fill="FBD8D8" w:themeFill="accent3" w:themeFillTint="3F"/>
      </w:tcPr>
    </w:tblStylePr>
  </w:style>
  <w:style w:type="table" w:styleId="LightShading-Accent4">
    <w:name w:val="Light Shading Accent 4"/>
    <w:basedOn w:val="TableNormal"/>
    <w:uiPriority w:val="60"/>
    <w:semiHidden/>
    <w:unhideWhenUsed/>
    <w:rsid w:val="00391F5A"/>
    <w:pPr>
      <w:spacing w:after="0" w:line="240" w:lineRule="auto"/>
    </w:pPr>
    <w:rPr>
      <w:color w:val="4D376D" w:themeColor="accent4" w:themeShade="BF"/>
    </w:rPr>
    <w:tblPr>
      <w:tblStyleRowBandSize w:val="1"/>
      <w:tblStyleColBandSize w:val="1"/>
      <w:tblBorders>
        <w:top w:val="single" w:sz="8" w:space="0" w:color="684A93" w:themeColor="accent4"/>
        <w:bottom w:val="single" w:sz="8" w:space="0" w:color="684A93" w:themeColor="accent4"/>
      </w:tblBorders>
    </w:tblPr>
    <w:tblStylePr w:type="fir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la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left w:val="nil"/>
          <w:right w:val="nil"/>
          <w:insideH w:val="nil"/>
          <w:insideV w:val="nil"/>
        </w:tcBorders>
        <w:shd w:val="clear" w:color="auto" w:fill="D8CFE7" w:themeFill="accent4" w:themeFillTint="3F"/>
      </w:tcPr>
    </w:tblStylePr>
  </w:style>
  <w:style w:type="table" w:styleId="LightShading-Accent5">
    <w:name w:val="Light Shading Accent 5"/>
    <w:basedOn w:val="TableNormal"/>
    <w:uiPriority w:val="60"/>
    <w:semiHidden/>
    <w:unhideWhenUsed/>
    <w:rsid w:val="00391F5A"/>
    <w:pPr>
      <w:spacing w:after="0" w:line="240" w:lineRule="auto"/>
    </w:pPr>
    <w:rPr>
      <w:color w:val="FB4900" w:themeColor="accent5" w:themeShade="BF"/>
    </w:rPr>
    <w:tblPr>
      <w:tblStyleRowBandSize w:val="1"/>
      <w:tblStyleColBandSize w:val="1"/>
      <w:tblBorders>
        <w:top w:val="single" w:sz="8" w:space="0" w:color="FF8451" w:themeColor="accent5"/>
        <w:bottom w:val="single" w:sz="8" w:space="0" w:color="FF8451" w:themeColor="accent5"/>
      </w:tblBorders>
    </w:tblPr>
    <w:tblStylePr w:type="fir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la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left w:val="nil"/>
          <w:right w:val="nil"/>
          <w:insideH w:val="nil"/>
          <w:insideV w:val="nil"/>
        </w:tcBorders>
        <w:shd w:val="clear" w:color="auto" w:fill="FFE0D4" w:themeFill="accent5" w:themeFillTint="3F"/>
      </w:tcPr>
    </w:tblStylePr>
  </w:style>
  <w:style w:type="table" w:styleId="LightShading-Accent6">
    <w:name w:val="Light Shading Accent 6"/>
    <w:basedOn w:val="TableNormal"/>
    <w:uiPriority w:val="60"/>
    <w:semiHidden/>
    <w:unhideWhenUsed/>
    <w:rsid w:val="00391F5A"/>
    <w:pPr>
      <w:spacing w:after="0" w:line="240" w:lineRule="auto"/>
    </w:pPr>
    <w:rPr>
      <w:color w:val="5D513D" w:themeColor="accent6" w:themeShade="BF"/>
    </w:rPr>
    <w:tblPr>
      <w:tblStyleRowBandSize w:val="1"/>
      <w:tblStyleColBandSize w:val="1"/>
      <w:tblBorders>
        <w:top w:val="single" w:sz="8" w:space="0" w:color="7D6D52" w:themeColor="accent6"/>
        <w:bottom w:val="single" w:sz="8" w:space="0" w:color="7D6D52" w:themeColor="accent6"/>
      </w:tblBorders>
    </w:tblPr>
    <w:tblStylePr w:type="fir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la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left w:val="nil"/>
          <w:right w:val="nil"/>
          <w:insideH w:val="nil"/>
          <w:insideV w:val="nil"/>
        </w:tcBorders>
        <w:shd w:val="clear" w:color="auto" w:fill="E1DBD1" w:themeFill="accent6" w:themeFillTint="3F"/>
      </w:tcPr>
    </w:tblStylePr>
  </w:style>
  <w:style w:type="character" w:styleId="LineNumber">
    <w:name w:val="line number"/>
    <w:basedOn w:val="DefaultParagraphFont"/>
    <w:uiPriority w:val="99"/>
    <w:semiHidden/>
    <w:unhideWhenUsed/>
    <w:rsid w:val="00391F5A"/>
  </w:style>
  <w:style w:type="paragraph" w:styleId="List">
    <w:name w:val="List"/>
    <w:basedOn w:val="Normal"/>
    <w:uiPriority w:val="99"/>
    <w:semiHidden/>
    <w:unhideWhenUsed/>
    <w:rsid w:val="00391F5A"/>
    <w:pPr>
      <w:ind w:left="360" w:hanging="360"/>
      <w:contextualSpacing/>
    </w:pPr>
  </w:style>
  <w:style w:type="paragraph" w:styleId="List2">
    <w:name w:val="List 2"/>
    <w:basedOn w:val="Normal"/>
    <w:uiPriority w:val="99"/>
    <w:semiHidden/>
    <w:unhideWhenUsed/>
    <w:rsid w:val="00391F5A"/>
    <w:pPr>
      <w:ind w:left="720" w:hanging="360"/>
      <w:contextualSpacing/>
    </w:pPr>
  </w:style>
  <w:style w:type="paragraph" w:styleId="List3">
    <w:name w:val="List 3"/>
    <w:basedOn w:val="Normal"/>
    <w:uiPriority w:val="99"/>
    <w:semiHidden/>
    <w:unhideWhenUsed/>
    <w:rsid w:val="00391F5A"/>
    <w:pPr>
      <w:ind w:left="1080" w:hanging="360"/>
      <w:contextualSpacing/>
    </w:pPr>
  </w:style>
  <w:style w:type="paragraph" w:styleId="List4">
    <w:name w:val="List 4"/>
    <w:basedOn w:val="Normal"/>
    <w:uiPriority w:val="99"/>
    <w:semiHidden/>
    <w:unhideWhenUsed/>
    <w:rsid w:val="00391F5A"/>
    <w:pPr>
      <w:ind w:left="1440" w:hanging="360"/>
      <w:contextualSpacing/>
    </w:pPr>
  </w:style>
  <w:style w:type="paragraph" w:styleId="List5">
    <w:name w:val="List 5"/>
    <w:basedOn w:val="Normal"/>
    <w:uiPriority w:val="99"/>
    <w:semiHidden/>
    <w:unhideWhenUsed/>
    <w:rsid w:val="00391F5A"/>
    <w:pPr>
      <w:ind w:left="1800" w:hanging="360"/>
      <w:contextualSpacing/>
    </w:pPr>
  </w:style>
  <w:style w:type="paragraph" w:styleId="ListBullet2">
    <w:name w:val="List Bullet 2"/>
    <w:basedOn w:val="Normal"/>
    <w:uiPriority w:val="99"/>
    <w:semiHidden/>
    <w:unhideWhenUsed/>
    <w:rsid w:val="00391F5A"/>
    <w:pPr>
      <w:numPr>
        <w:numId w:val="3"/>
      </w:numPr>
      <w:contextualSpacing/>
    </w:pPr>
  </w:style>
  <w:style w:type="paragraph" w:styleId="ListBullet3">
    <w:name w:val="List Bullet 3"/>
    <w:basedOn w:val="Normal"/>
    <w:uiPriority w:val="99"/>
    <w:semiHidden/>
    <w:unhideWhenUsed/>
    <w:rsid w:val="00391F5A"/>
    <w:pPr>
      <w:numPr>
        <w:numId w:val="4"/>
      </w:numPr>
      <w:contextualSpacing/>
    </w:pPr>
  </w:style>
  <w:style w:type="paragraph" w:styleId="ListBullet4">
    <w:name w:val="List Bullet 4"/>
    <w:basedOn w:val="Normal"/>
    <w:uiPriority w:val="99"/>
    <w:semiHidden/>
    <w:unhideWhenUsed/>
    <w:rsid w:val="00391F5A"/>
    <w:pPr>
      <w:numPr>
        <w:numId w:val="8"/>
      </w:numPr>
      <w:contextualSpacing/>
    </w:pPr>
  </w:style>
  <w:style w:type="paragraph" w:styleId="ListBullet5">
    <w:name w:val="List Bullet 5"/>
    <w:basedOn w:val="Normal"/>
    <w:uiPriority w:val="99"/>
    <w:semiHidden/>
    <w:unhideWhenUsed/>
    <w:rsid w:val="00391F5A"/>
    <w:pPr>
      <w:tabs>
        <w:tab w:val="num" w:pos="720"/>
      </w:tabs>
      <w:ind w:left="720" w:hanging="720"/>
      <w:contextualSpacing/>
    </w:pPr>
  </w:style>
  <w:style w:type="paragraph" w:styleId="ListContinue">
    <w:name w:val="List Continue"/>
    <w:basedOn w:val="Normal"/>
    <w:uiPriority w:val="99"/>
    <w:semiHidden/>
    <w:unhideWhenUsed/>
    <w:rsid w:val="00391F5A"/>
    <w:pPr>
      <w:spacing w:after="120"/>
      <w:ind w:left="360"/>
      <w:contextualSpacing/>
    </w:pPr>
  </w:style>
  <w:style w:type="paragraph" w:styleId="ListContinue2">
    <w:name w:val="List Continue 2"/>
    <w:basedOn w:val="Normal"/>
    <w:uiPriority w:val="99"/>
    <w:semiHidden/>
    <w:unhideWhenUsed/>
    <w:rsid w:val="00391F5A"/>
    <w:pPr>
      <w:spacing w:after="120"/>
      <w:ind w:left="720"/>
      <w:contextualSpacing/>
    </w:pPr>
  </w:style>
  <w:style w:type="paragraph" w:styleId="ListContinue3">
    <w:name w:val="List Continue 3"/>
    <w:basedOn w:val="Normal"/>
    <w:uiPriority w:val="99"/>
    <w:semiHidden/>
    <w:unhideWhenUsed/>
    <w:rsid w:val="00391F5A"/>
    <w:pPr>
      <w:spacing w:after="120"/>
      <w:ind w:left="1080"/>
      <w:contextualSpacing/>
    </w:pPr>
  </w:style>
  <w:style w:type="paragraph" w:styleId="ListContinue4">
    <w:name w:val="List Continue 4"/>
    <w:basedOn w:val="Normal"/>
    <w:uiPriority w:val="99"/>
    <w:semiHidden/>
    <w:unhideWhenUsed/>
    <w:rsid w:val="00391F5A"/>
    <w:pPr>
      <w:spacing w:after="120"/>
      <w:ind w:left="1440"/>
      <w:contextualSpacing/>
    </w:pPr>
  </w:style>
  <w:style w:type="paragraph" w:styleId="ListContinue5">
    <w:name w:val="List Continue 5"/>
    <w:basedOn w:val="Normal"/>
    <w:uiPriority w:val="99"/>
    <w:semiHidden/>
    <w:unhideWhenUsed/>
    <w:rsid w:val="00391F5A"/>
    <w:pPr>
      <w:spacing w:after="120"/>
      <w:ind w:left="1800"/>
      <w:contextualSpacing/>
    </w:pPr>
  </w:style>
  <w:style w:type="paragraph" w:styleId="ListNumber">
    <w:name w:val="List Number"/>
    <w:basedOn w:val="Normal"/>
    <w:uiPriority w:val="4"/>
    <w:qFormat/>
    <w:rsid w:val="00391F5A"/>
    <w:pPr>
      <w:tabs>
        <w:tab w:val="num" w:pos="720"/>
      </w:tabs>
      <w:ind w:left="720" w:hanging="720"/>
      <w:contextualSpacing/>
    </w:pPr>
  </w:style>
  <w:style w:type="paragraph" w:styleId="ListNumber2">
    <w:name w:val="List Number 2"/>
    <w:basedOn w:val="Normal"/>
    <w:uiPriority w:val="99"/>
    <w:semiHidden/>
    <w:unhideWhenUsed/>
    <w:rsid w:val="00391F5A"/>
    <w:pPr>
      <w:tabs>
        <w:tab w:val="num" w:pos="720"/>
      </w:tabs>
      <w:ind w:left="720" w:hanging="720"/>
      <w:contextualSpacing/>
    </w:pPr>
  </w:style>
  <w:style w:type="paragraph" w:styleId="ListNumber3">
    <w:name w:val="List Number 3"/>
    <w:basedOn w:val="Normal"/>
    <w:uiPriority w:val="99"/>
    <w:semiHidden/>
    <w:unhideWhenUsed/>
    <w:rsid w:val="00391F5A"/>
    <w:pPr>
      <w:tabs>
        <w:tab w:val="num" w:pos="720"/>
      </w:tabs>
      <w:ind w:left="720" w:hanging="720"/>
      <w:contextualSpacing/>
    </w:pPr>
  </w:style>
  <w:style w:type="paragraph" w:styleId="ListNumber4">
    <w:name w:val="List Number 4"/>
    <w:basedOn w:val="Normal"/>
    <w:uiPriority w:val="99"/>
    <w:semiHidden/>
    <w:unhideWhenUsed/>
    <w:rsid w:val="00391F5A"/>
    <w:pPr>
      <w:tabs>
        <w:tab w:val="num" w:pos="720"/>
      </w:tabs>
      <w:ind w:left="720" w:hanging="720"/>
      <w:contextualSpacing/>
    </w:pPr>
  </w:style>
  <w:style w:type="paragraph" w:styleId="ListNumber5">
    <w:name w:val="List Number 5"/>
    <w:basedOn w:val="Normal"/>
    <w:uiPriority w:val="99"/>
    <w:semiHidden/>
    <w:unhideWhenUsed/>
    <w:rsid w:val="00391F5A"/>
    <w:pPr>
      <w:tabs>
        <w:tab w:val="num" w:pos="720"/>
      </w:tabs>
      <w:ind w:left="720" w:hanging="720"/>
      <w:contextualSpacing/>
    </w:pPr>
  </w:style>
  <w:style w:type="paragraph" w:styleId="ListParagraph">
    <w:name w:val="List Paragraph"/>
    <w:basedOn w:val="Normal"/>
    <w:uiPriority w:val="34"/>
    <w:unhideWhenUsed/>
    <w:qFormat/>
    <w:rsid w:val="00391F5A"/>
    <w:pPr>
      <w:ind w:left="720"/>
      <w:contextualSpacing/>
    </w:pPr>
  </w:style>
  <w:style w:type="table" w:customStyle="1" w:styleId="ListTable1Light1">
    <w:name w:val="List Table 1 Light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7ADAE8" w:themeColor="accent1" w:themeTint="99"/>
        </w:tcBorders>
      </w:tcPr>
    </w:tblStylePr>
    <w:tblStylePr w:type="lastRow">
      <w:rPr>
        <w:b/>
        <w:bCs/>
      </w:rPr>
      <w:tblPr/>
      <w:tcPr>
        <w:tcBorders>
          <w:top w:val="sing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ListTable1Light-Accent21">
    <w:name w:val="List Table 1 Light - Accent 2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DDE885" w:themeColor="accent2" w:themeTint="99"/>
        </w:tcBorders>
      </w:tcPr>
    </w:tblStylePr>
    <w:tblStylePr w:type="lastRow">
      <w:rPr>
        <w:b/>
        <w:bCs/>
      </w:rPr>
      <w:tblPr/>
      <w:tcPr>
        <w:tcBorders>
          <w:top w:val="sing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ListTable1Light-Accent31">
    <w:name w:val="List Table 1 Light - Accent 3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F6A1A0" w:themeColor="accent3" w:themeTint="99"/>
        </w:tcBorders>
      </w:tcPr>
    </w:tblStylePr>
    <w:tblStylePr w:type="lastRow">
      <w:rPr>
        <w:b/>
        <w:bCs/>
      </w:rPr>
      <w:tblPr/>
      <w:tcPr>
        <w:tcBorders>
          <w:top w:val="sing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ListTable1Light-Accent41">
    <w:name w:val="List Table 1 Light - Accent 4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A28BC4" w:themeColor="accent4" w:themeTint="99"/>
        </w:tcBorders>
      </w:tcPr>
    </w:tblStylePr>
    <w:tblStylePr w:type="lastRow">
      <w:rPr>
        <w:b/>
        <w:bCs/>
      </w:rPr>
      <w:tblPr/>
      <w:tcPr>
        <w:tcBorders>
          <w:top w:val="sing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ListTable1Light-Accent51">
    <w:name w:val="List Table 1 Light - Accent 5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FFB496" w:themeColor="accent5" w:themeTint="99"/>
        </w:tcBorders>
      </w:tcPr>
    </w:tblStylePr>
    <w:tblStylePr w:type="lastRow">
      <w:rPr>
        <w:b/>
        <w:bCs/>
      </w:rPr>
      <w:tblPr/>
      <w:tcPr>
        <w:tcBorders>
          <w:top w:val="sing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ListTable1Light-Accent61">
    <w:name w:val="List Table 1 Light - Accent 6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B7A891" w:themeColor="accent6" w:themeTint="99"/>
        </w:tcBorders>
      </w:tcPr>
    </w:tblStylePr>
    <w:tblStylePr w:type="lastRow">
      <w:rPr>
        <w:b/>
        <w:bCs/>
      </w:rPr>
      <w:tblPr/>
      <w:tcPr>
        <w:tcBorders>
          <w:top w:val="sing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ListTable21">
    <w:name w:val="List Table 21"/>
    <w:basedOn w:val="TableNormal"/>
    <w:uiPriority w:val="47"/>
    <w:rsid w:val="00391F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391F5A"/>
    <w:pPr>
      <w:spacing w:after="0" w:line="240" w:lineRule="auto"/>
    </w:pPr>
    <w:tblPr>
      <w:tblStyleRowBandSize w:val="1"/>
      <w:tblStyleColBandSize w:val="1"/>
      <w:tblBorders>
        <w:top w:val="single" w:sz="4" w:space="0" w:color="7ADAE8" w:themeColor="accent1" w:themeTint="99"/>
        <w:bottom w:val="single" w:sz="4" w:space="0" w:color="7ADAE8" w:themeColor="accent1" w:themeTint="99"/>
        <w:insideH w:val="single" w:sz="4" w:space="0" w:color="7ADAE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ListTable2-Accent21">
    <w:name w:val="List Table 2 - Accent 21"/>
    <w:basedOn w:val="TableNormal"/>
    <w:uiPriority w:val="47"/>
    <w:rsid w:val="00391F5A"/>
    <w:pPr>
      <w:spacing w:after="0" w:line="240" w:lineRule="auto"/>
    </w:pPr>
    <w:tblPr>
      <w:tblStyleRowBandSize w:val="1"/>
      <w:tblStyleColBandSize w:val="1"/>
      <w:tblBorders>
        <w:top w:val="single" w:sz="4" w:space="0" w:color="DDE885" w:themeColor="accent2" w:themeTint="99"/>
        <w:bottom w:val="single" w:sz="4" w:space="0" w:color="DDE885" w:themeColor="accent2" w:themeTint="99"/>
        <w:insideH w:val="single" w:sz="4" w:space="0" w:color="DDE8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ListTable2-Accent31">
    <w:name w:val="List Table 2 - Accent 31"/>
    <w:basedOn w:val="TableNormal"/>
    <w:uiPriority w:val="47"/>
    <w:rsid w:val="00391F5A"/>
    <w:pPr>
      <w:spacing w:after="0" w:line="240" w:lineRule="auto"/>
    </w:pPr>
    <w:tblPr>
      <w:tblStyleRowBandSize w:val="1"/>
      <w:tblStyleColBandSize w:val="1"/>
      <w:tblBorders>
        <w:top w:val="single" w:sz="4" w:space="0" w:color="F6A1A0" w:themeColor="accent3" w:themeTint="99"/>
        <w:bottom w:val="single" w:sz="4" w:space="0" w:color="F6A1A0" w:themeColor="accent3" w:themeTint="99"/>
        <w:insideH w:val="single" w:sz="4" w:space="0" w:color="F6A1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ListTable2-Accent41">
    <w:name w:val="List Table 2 - Accent 41"/>
    <w:basedOn w:val="TableNormal"/>
    <w:uiPriority w:val="47"/>
    <w:rsid w:val="00391F5A"/>
    <w:pPr>
      <w:spacing w:after="0" w:line="240" w:lineRule="auto"/>
    </w:pPr>
    <w:tblPr>
      <w:tblStyleRowBandSize w:val="1"/>
      <w:tblStyleColBandSize w:val="1"/>
      <w:tblBorders>
        <w:top w:val="single" w:sz="4" w:space="0" w:color="A28BC4" w:themeColor="accent4" w:themeTint="99"/>
        <w:bottom w:val="single" w:sz="4" w:space="0" w:color="A28BC4" w:themeColor="accent4" w:themeTint="99"/>
        <w:insideH w:val="single" w:sz="4" w:space="0" w:color="A28BC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ListTable2-Accent51">
    <w:name w:val="List Table 2 - Accent 51"/>
    <w:basedOn w:val="TableNormal"/>
    <w:uiPriority w:val="47"/>
    <w:rsid w:val="00391F5A"/>
    <w:pPr>
      <w:spacing w:after="0" w:line="240" w:lineRule="auto"/>
    </w:pPr>
    <w:tblPr>
      <w:tblStyleRowBandSize w:val="1"/>
      <w:tblStyleColBandSize w:val="1"/>
      <w:tblBorders>
        <w:top w:val="single" w:sz="4" w:space="0" w:color="FFB496" w:themeColor="accent5" w:themeTint="99"/>
        <w:bottom w:val="single" w:sz="4" w:space="0" w:color="FFB496" w:themeColor="accent5" w:themeTint="99"/>
        <w:insideH w:val="single" w:sz="4" w:space="0" w:color="FFB49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ListTable2-Accent61">
    <w:name w:val="List Table 2 - Accent 61"/>
    <w:basedOn w:val="TableNormal"/>
    <w:uiPriority w:val="47"/>
    <w:rsid w:val="00391F5A"/>
    <w:pPr>
      <w:spacing w:after="0" w:line="240" w:lineRule="auto"/>
    </w:pPr>
    <w:tblPr>
      <w:tblStyleRowBandSize w:val="1"/>
      <w:tblStyleColBandSize w:val="1"/>
      <w:tblBorders>
        <w:top w:val="single" w:sz="4" w:space="0" w:color="B7A891" w:themeColor="accent6" w:themeTint="99"/>
        <w:bottom w:val="single" w:sz="4" w:space="0" w:color="B7A891" w:themeColor="accent6" w:themeTint="99"/>
        <w:insideH w:val="single" w:sz="4" w:space="0" w:color="B7A8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ListTable31">
    <w:name w:val="List Table 31"/>
    <w:basedOn w:val="TableNormal"/>
    <w:uiPriority w:val="48"/>
    <w:rsid w:val="00391F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391F5A"/>
    <w:pPr>
      <w:spacing w:after="0" w:line="240" w:lineRule="auto"/>
    </w:pPr>
    <w:tblPr>
      <w:tblStyleRowBandSize w:val="1"/>
      <w:tblStyleColBandSize w:val="1"/>
      <w:tblBorders>
        <w:top w:val="single" w:sz="4" w:space="0" w:color="25C0D5" w:themeColor="accent1"/>
        <w:left w:val="single" w:sz="4" w:space="0" w:color="25C0D5" w:themeColor="accent1"/>
        <w:bottom w:val="single" w:sz="4" w:space="0" w:color="25C0D5" w:themeColor="accent1"/>
        <w:right w:val="single" w:sz="4" w:space="0" w:color="25C0D5" w:themeColor="accent1"/>
      </w:tblBorders>
    </w:tblPr>
    <w:tblStylePr w:type="firstRow">
      <w:rPr>
        <w:b/>
        <w:bCs/>
        <w:color w:val="FFFFFF" w:themeColor="background1"/>
      </w:rPr>
      <w:tblPr/>
      <w:tcPr>
        <w:shd w:val="clear" w:color="auto" w:fill="25C0D5" w:themeFill="accent1"/>
      </w:tcPr>
    </w:tblStylePr>
    <w:tblStylePr w:type="lastRow">
      <w:rPr>
        <w:b/>
        <w:bCs/>
      </w:rPr>
      <w:tblPr/>
      <w:tcPr>
        <w:tcBorders>
          <w:top w:val="double" w:sz="4" w:space="0" w:color="25C0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C0D5" w:themeColor="accent1"/>
          <w:right w:val="single" w:sz="4" w:space="0" w:color="25C0D5" w:themeColor="accent1"/>
        </w:tcBorders>
      </w:tcPr>
    </w:tblStylePr>
    <w:tblStylePr w:type="band1Horz">
      <w:tblPr/>
      <w:tcPr>
        <w:tcBorders>
          <w:top w:val="single" w:sz="4" w:space="0" w:color="25C0D5" w:themeColor="accent1"/>
          <w:bottom w:val="single" w:sz="4" w:space="0" w:color="25C0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C0D5" w:themeColor="accent1"/>
          <w:left w:val="nil"/>
        </w:tcBorders>
      </w:tcPr>
    </w:tblStylePr>
    <w:tblStylePr w:type="swCell">
      <w:tblPr/>
      <w:tcPr>
        <w:tcBorders>
          <w:top w:val="double" w:sz="4" w:space="0" w:color="25C0D5" w:themeColor="accent1"/>
          <w:right w:val="nil"/>
        </w:tcBorders>
      </w:tcPr>
    </w:tblStylePr>
  </w:style>
  <w:style w:type="table" w:customStyle="1" w:styleId="ListTable3-Accent21">
    <w:name w:val="List Table 3 - Accent 21"/>
    <w:basedOn w:val="TableNormal"/>
    <w:uiPriority w:val="48"/>
    <w:rsid w:val="00391F5A"/>
    <w:pPr>
      <w:spacing w:after="0" w:line="240" w:lineRule="auto"/>
    </w:pPr>
    <w:tblPr>
      <w:tblStyleRowBandSize w:val="1"/>
      <w:tblStyleColBandSize w:val="1"/>
      <w:tblBorders>
        <w:top w:val="single" w:sz="4" w:space="0" w:color="C8DA35" w:themeColor="accent2"/>
        <w:left w:val="single" w:sz="4" w:space="0" w:color="C8DA35" w:themeColor="accent2"/>
        <w:bottom w:val="single" w:sz="4" w:space="0" w:color="C8DA35" w:themeColor="accent2"/>
        <w:right w:val="single" w:sz="4" w:space="0" w:color="C8DA35" w:themeColor="accent2"/>
      </w:tblBorders>
    </w:tblPr>
    <w:tblStylePr w:type="firstRow">
      <w:rPr>
        <w:b/>
        <w:bCs/>
        <w:color w:val="FFFFFF" w:themeColor="background1"/>
      </w:rPr>
      <w:tblPr/>
      <w:tcPr>
        <w:shd w:val="clear" w:color="auto" w:fill="C8DA35" w:themeFill="accent2"/>
      </w:tcPr>
    </w:tblStylePr>
    <w:tblStylePr w:type="lastRow">
      <w:rPr>
        <w:b/>
        <w:bCs/>
      </w:rPr>
      <w:tblPr/>
      <w:tcPr>
        <w:tcBorders>
          <w:top w:val="double" w:sz="4" w:space="0" w:color="C8DA3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DA35" w:themeColor="accent2"/>
          <w:right w:val="single" w:sz="4" w:space="0" w:color="C8DA35" w:themeColor="accent2"/>
        </w:tcBorders>
      </w:tcPr>
    </w:tblStylePr>
    <w:tblStylePr w:type="band1Horz">
      <w:tblPr/>
      <w:tcPr>
        <w:tcBorders>
          <w:top w:val="single" w:sz="4" w:space="0" w:color="C8DA35" w:themeColor="accent2"/>
          <w:bottom w:val="single" w:sz="4" w:space="0" w:color="C8DA3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DA35" w:themeColor="accent2"/>
          <w:left w:val="nil"/>
        </w:tcBorders>
      </w:tcPr>
    </w:tblStylePr>
    <w:tblStylePr w:type="swCell">
      <w:tblPr/>
      <w:tcPr>
        <w:tcBorders>
          <w:top w:val="double" w:sz="4" w:space="0" w:color="C8DA35" w:themeColor="accent2"/>
          <w:right w:val="nil"/>
        </w:tcBorders>
      </w:tcPr>
    </w:tblStylePr>
  </w:style>
  <w:style w:type="table" w:customStyle="1" w:styleId="ListTable3-Accent31">
    <w:name w:val="List Table 3 - Accent 31"/>
    <w:basedOn w:val="TableNormal"/>
    <w:uiPriority w:val="48"/>
    <w:rsid w:val="00391F5A"/>
    <w:pPr>
      <w:spacing w:after="0" w:line="240" w:lineRule="auto"/>
    </w:pPr>
    <w:tblPr>
      <w:tblStyleRowBandSize w:val="1"/>
      <w:tblStyleColBandSize w:val="1"/>
      <w:tblBorders>
        <w:top w:val="single" w:sz="4" w:space="0" w:color="F16462" w:themeColor="accent3"/>
        <w:left w:val="single" w:sz="4" w:space="0" w:color="F16462" w:themeColor="accent3"/>
        <w:bottom w:val="single" w:sz="4" w:space="0" w:color="F16462" w:themeColor="accent3"/>
        <w:right w:val="single" w:sz="4" w:space="0" w:color="F16462" w:themeColor="accent3"/>
      </w:tblBorders>
    </w:tblPr>
    <w:tblStylePr w:type="firstRow">
      <w:rPr>
        <w:b/>
        <w:bCs/>
        <w:color w:val="FFFFFF" w:themeColor="background1"/>
      </w:rPr>
      <w:tblPr/>
      <w:tcPr>
        <w:shd w:val="clear" w:color="auto" w:fill="F16462" w:themeFill="accent3"/>
      </w:tcPr>
    </w:tblStylePr>
    <w:tblStylePr w:type="lastRow">
      <w:rPr>
        <w:b/>
        <w:bCs/>
      </w:rPr>
      <w:tblPr/>
      <w:tcPr>
        <w:tcBorders>
          <w:top w:val="double" w:sz="4" w:space="0" w:color="F1646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62" w:themeColor="accent3"/>
          <w:right w:val="single" w:sz="4" w:space="0" w:color="F16462" w:themeColor="accent3"/>
        </w:tcBorders>
      </w:tcPr>
    </w:tblStylePr>
    <w:tblStylePr w:type="band1Horz">
      <w:tblPr/>
      <w:tcPr>
        <w:tcBorders>
          <w:top w:val="single" w:sz="4" w:space="0" w:color="F16462" w:themeColor="accent3"/>
          <w:bottom w:val="single" w:sz="4" w:space="0" w:color="F1646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62" w:themeColor="accent3"/>
          <w:left w:val="nil"/>
        </w:tcBorders>
      </w:tcPr>
    </w:tblStylePr>
    <w:tblStylePr w:type="swCell">
      <w:tblPr/>
      <w:tcPr>
        <w:tcBorders>
          <w:top w:val="double" w:sz="4" w:space="0" w:color="F16462" w:themeColor="accent3"/>
          <w:right w:val="nil"/>
        </w:tcBorders>
      </w:tcPr>
    </w:tblStylePr>
  </w:style>
  <w:style w:type="table" w:customStyle="1" w:styleId="ListTable3-Accent41">
    <w:name w:val="List Table 3 - Accent 41"/>
    <w:basedOn w:val="TableNormal"/>
    <w:uiPriority w:val="48"/>
    <w:rsid w:val="00391F5A"/>
    <w:pPr>
      <w:spacing w:after="0" w:line="240" w:lineRule="auto"/>
    </w:pPr>
    <w:tblPr>
      <w:tblStyleRowBandSize w:val="1"/>
      <w:tblStyleColBandSize w:val="1"/>
      <w:tblBorders>
        <w:top w:val="single" w:sz="4" w:space="0" w:color="684A93" w:themeColor="accent4"/>
        <w:left w:val="single" w:sz="4" w:space="0" w:color="684A93" w:themeColor="accent4"/>
        <w:bottom w:val="single" w:sz="4" w:space="0" w:color="684A93" w:themeColor="accent4"/>
        <w:right w:val="single" w:sz="4" w:space="0" w:color="684A93" w:themeColor="accent4"/>
      </w:tblBorders>
    </w:tblPr>
    <w:tblStylePr w:type="firstRow">
      <w:rPr>
        <w:b/>
        <w:bCs/>
        <w:color w:val="FFFFFF" w:themeColor="background1"/>
      </w:rPr>
      <w:tblPr/>
      <w:tcPr>
        <w:shd w:val="clear" w:color="auto" w:fill="684A93" w:themeFill="accent4"/>
      </w:tcPr>
    </w:tblStylePr>
    <w:tblStylePr w:type="lastRow">
      <w:rPr>
        <w:b/>
        <w:bCs/>
      </w:rPr>
      <w:tblPr/>
      <w:tcPr>
        <w:tcBorders>
          <w:top w:val="double" w:sz="4" w:space="0" w:color="684A9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4A93" w:themeColor="accent4"/>
          <w:right w:val="single" w:sz="4" w:space="0" w:color="684A93" w:themeColor="accent4"/>
        </w:tcBorders>
      </w:tcPr>
    </w:tblStylePr>
    <w:tblStylePr w:type="band1Horz">
      <w:tblPr/>
      <w:tcPr>
        <w:tcBorders>
          <w:top w:val="single" w:sz="4" w:space="0" w:color="684A93" w:themeColor="accent4"/>
          <w:bottom w:val="single" w:sz="4" w:space="0" w:color="684A9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4A93" w:themeColor="accent4"/>
          <w:left w:val="nil"/>
        </w:tcBorders>
      </w:tcPr>
    </w:tblStylePr>
    <w:tblStylePr w:type="swCell">
      <w:tblPr/>
      <w:tcPr>
        <w:tcBorders>
          <w:top w:val="double" w:sz="4" w:space="0" w:color="684A93" w:themeColor="accent4"/>
          <w:right w:val="nil"/>
        </w:tcBorders>
      </w:tcPr>
    </w:tblStylePr>
  </w:style>
  <w:style w:type="table" w:customStyle="1" w:styleId="ListTable3-Accent51">
    <w:name w:val="List Table 3 - Accent 51"/>
    <w:basedOn w:val="TableNormal"/>
    <w:uiPriority w:val="48"/>
    <w:rsid w:val="00391F5A"/>
    <w:pPr>
      <w:spacing w:after="0" w:line="240" w:lineRule="auto"/>
    </w:pPr>
    <w:tblPr>
      <w:tblStyleRowBandSize w:val="1"/>
      <w:tblStyleColBandSize w:val="1"/>
      <w:tblBorders>
        <w:top w:val="single" w:sz="4" w:space="0" w:color="FF8451" w:themeColor="accent5"/>
        <w:left w:val="single" w:sz="4" w:space="0" w:color="FF8451" w:themeColor="accent5"/>
        <w:bottom w:val="single" w:sz="4" w:space="0" w:color="FF8451" w:themeColor="accent5"/>
        <w:right w:val="single" w:sz="4" w:space="0" w:color="FF8451" w:themeColor="accent5"/>
      </w:tblBorders>
    </w:tblPr>
    <w:tblStylePr w:type="firstRow">
      <w:rPr>
        <w:b/>
        <w:bCs/>
        <w:color w:val="FFFFFF" w:themeColor="background1"/>
      </w:rPr>
      <w:tblPr/>
      <w:tcPr>
        <w:shd w:val="clear" w:color="auto" w:fill="FF8451" w:themeFill="accent5"/>
      </w:tcPr>
    </w:tblStylePr>
    <w:tblStylePr w:type="lastRow">
      <w:rPr>
        <w:b/>
        <w:bCs/>
      </w:rPr>
      <w:tblPr/>
      <w:tcPr>
        <w:tcBorders>
          <w:top w:val="double" w:sz="4" w:space="0" w:color="FF845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451" w:themeColor="accent5"/>
          <w:right w:val="single" w:sz="4" w:space="0" w:color="FF8451" w:themeColor="accent5"/>
        </w:tcBorders>
      </w:tcPr>
    </w:tblStylePr>
    <w:tblStylePr w:type="band1Horz">
      <w:tblPr/>
      <w:tcPr>
        <w:tcBorders>
          <w:top w:val="single" w:sz="4" w:space="0" w:color="FF8451" w:themeColor="accent5"/>
          <w:bottom w:val="single" w:sz="4" w:space="0" w:color="FF845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451" w:themeColor="accent5"/>
          <w:left w:val="nil"/>
        </w:tcBorders>
      </w:tcPr>
    </w:tblStylePr>
    <w:tblStylePr w:type="swCell">
      <w:tblPr/>
      <w:tcPr>
        <w:tcBorders>
          <w:top w:val="double" w:sz="4" w:space="0" w:color="FF8451" w:themeColor="accent5"/>
          <w:right w:val="nil"/>
        </w:tcBorders>
      </w:tcPr>
    </w:tblStylePr>
  </w:style>
  <w:style w:type="table" w:customStyle="1" w:styleId="ListTable3-Accent61">
    <w:name w:val="List Table 3 - Accent 61"/>
    <w:basedOn w:val="TableNormal"/>
    <w:uiPriority w:val="48"/>
    <w:rsid w:val="00391F5A"/>
    <w:pPr>
      <w:spacing w:after="0" w:line="240" w:lineRule="auto"/>
    </w:pPr>
    <w:tblPr>
      <w:tblStyleRowBandSize w:val="1"/>
      <w:tblStyleColBandSize w:val="1"/>
      <w:tblBorders>
        <w:top w:val="single" w:sz="4" w:space="0" w:color="7D6D52" w:themeColor="accent6"/>
        <w:left w:val="single" w:sz="4" w:space="0" w:color="7D6D52" w:themeColor="accent6"/>
        <w:bottom w:val="single" w:sz="4" w:space="0" w:color="7D6D52" w:themeColor="accent6"/>
        <w:right w:val="single" w:sz="4" w:space="0" w:color="7D6D52" w:themeColor="accent6"/>
      </w:tblBorders>
    </w:tblPr>
    <w:tblStylePr w:type="firstRow">
      <w:rPr>
        <w:b/>
        <w:bCs/>
        <w:color w:val="FFFFFF" w:themeColor="background1"/>
      </w:rPr>
      <w:tblPr/>
      <w:tcPr>
        <w:shd w:val="clear" w:color="auto" w:fill="7D6D52" w:themeFill="accent6"/>
      </w:tcPr>
    </w:tblStylePr>
    <w:tblStylePr w:type="lastRow">
      <w:rPr>
        <w:b/>
        <w:bCs/>
      </w:rPr>
      <w:tblPr/>
      <w:tcPr>
        <w:tcBorders>
          <w:top w:val="double" w:sz="4" w:space="0" w:color="7D6D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6D52" w:themeColor="accent6"/>
          <w:right w:val="single" w:sz="4" w:space="0" w:color="7D6D52" w:themeColor="accent6"/>
        </w:tcBorders>
      </w:tcPr>
    </w:tblStylePr>
    <w:tblStylePr w:type="band1Horz">
      <w:tblPr/>
      <w:tcPr>
        <w:tcBorders>
          <w:top w:val="single" w:sz="4" w:space="0" w:color="7D6D52" w:themeColor="accent6"/>
          <w:bottom w:val="single" w:sz="4" w:space="0" w:color="7D6D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6D52" w:themeColor="accent6"/>
          <w:left w:val="nil"/>
        </w:tcBorders>
      </w:tcPr>
    </w:tblStylePr>
    <w:tblStylePr w:type="swCell">
      <w:tblPr/>
      <w:tcPr>
        <w:tcBorders>
          <w:top w:val="double" w:sz="4" w:space="0" w:color="7D6D52" w:themeColor="accent6"/>
          <w:right w:val="nil"/>
        </w:tcBorders>
      </w:tcPr>
    </w:tblStylePr>
  </w:style>
  <w:style w:type="table" w:customStyle="1" w:styleId="ListTable41">
    <w:name w:val="List Table 41"/>
    <w:basedOn w:val="TableNormal"/>
    <w:uiPriority w:val="49"/>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tblBorders>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tcBorders>
        <w:shd w:val="clear" w:color="auto" w:fill="25C0D5" w:themeFill="accent1"/>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ListTable4-Accent21">
    <w:name w:val="List Table 4 - Accent 21"/>
    <w:basedOn w:val="TableNormal"/>
    <w:uiPriority w:val="49"/>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tblBorders>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tcBorders>
        <w:shd w:val="clear" w:color="auto" w:fill="C8DA35" w:themeFill="accent2"/>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ListTable4-Accent31">
    <w:name w:val="List Table 4 - Accent 31"/>
    <w:basedOn w:val="TableNormal"/>
    <w:uiPriority w:val="49"/>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tblBorders>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tcBorders>
        <w:shd w:val="clear" w:color="auto" w:fill="F16462" w:themeFill="accent3"/>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ListTable4-Accent41">
    <w:name w:val="List Table 4 - Accent 41"/>
    <w:basedOn w:val="TableNormal"/>
    <w:uiPriority w:val="49"/>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tblBorders>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tcBorders>
        <w:shd w:val="clear" w:color="auto" w:fill="684A93" w:themeFill="accent4"/>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ListTable4-Accent51">
    <w:name w:val="List Table 4 - Accent 51"/>
    <w:basedOn w:val="TableNormal"/>
    <w:uiPriority w:val="49"/>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tblBorders>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tcBorders>
        <w:shd w:val="clear" w:color="auto" w:fill="FF8451" w:themeFill="accent5"/>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ListTable4-Accent61">
    <w:name w:val="List Table 4 - Accent 61"/>
    <w:basedOn w:val="TableNormal"/>
    <w:uiPriority w:val="49"/>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tblBorders>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tcBorders>
        <w:shd w:val="clear" w:color="auto" w:fill="7D6D52" w:themeFill="accent6"/>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ListTable5Dark1">
    <w:name w:val="List Table 5 Dark1"/>
    <w:basedOn w:val="TableNormal"/>
    <w:uiPriority w:val="50"/>
    <w:rsid w:val="00391F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391F5A"/>
    <w:pPr>
      <w:spacing w:after="0" w:line="240" w:lineRule="auto"/>
    </w:pPr>
    <w:rPr>
      <w:color w:val="FFFFFF" w:themeColor="background1"/>
    </w:rPr>
    <w:tblPr>
      <w:tblStyleRowBandSize w:val="1"/>
      <w:tblStyleColBandSize w:val="1"/>
      <w:tblBorders>
        <w:top w:val="single" w:sz="24" w:space="0" w:color="25C0D5" w:themeColor="accent1"/>
        <w:left w:val="single" w:sz="24" w:space="0" w:color="25C0D5" w:themeColor="accent1"/>
        <w:bottom w:val="single" w:sz="24" w:space="0" w:color="25C0D5" w:themeColor="accent1"/>
        <w:right w:val="single" w:sz="24" w:space="0" w:color="25C0D5" w:themeColor="accent1"/>
      </w:tblBorders>
    </w:tblPr>
    <w:tcPr>
      <w:shd w:val="clear" w:color="auto" w:fill="25C0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391F5A"/>
    <w:pPr>
      <w:spacing w:after="0" w:line="240" w:lineRule="auto"/>
    </w:pPr>
    <w:rPr>
      <w:color w:val="FFFFFF" w:themeColor="background1"/>
    </w:rPr>
    <w:tblPr>
      <w:tblStyleRowBandSize w:val="1"/>
      <w:tblStyleColBandSize w:val="1"/>
      <w:tblBorders>
        <w:top w:val="single" w:sz="24" w:space="0" w:color="C8DA35" w:themeColor="accent2"/>
        <w:left w:val="single" w:sz="24" w:space="0" w:color="C8DA35" w:themeColor="accent2"/>
        <w:bottom w:val="single" w:sz="24" w:space="0" w:color="C8DA35" w:themeColor="accent2"/>
        <w:right w:val="single" w:sz="24" w:space="0" w:color="C8DA35" w:themeColor="accent2"/>
      </w:tblBorders>
    </w:tblPr>
    <w:tcPr>
      <w:shd w:val="clear" w:color="auto" w:fill="C8DA3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391F5A"/>
    <w:pPr>
      <w:spacing w:after="0" w:line="240" w:lineRule="auto"/>
    </w:pPr>
    <w:rPr>
      <w:color w:val="FFFFFF" w:themeColor="background1"/>
    </w:rPr>
    <w:tblPr>
      <w:tblStyleRowBandSize w:val="1"/>
      <w:tblStyleColBandSize w:val="1"/>
      <w:tblBorders>
        <w:top w:val="single" w:sz="24" w:space="0" w:color="F16462" w:themeColor="accent3"/>
        <w:left w:val="single" w:sz="24" w:space="0" w:color="F16462" w:themeColor="accent3"/>
        <w:bottom w:val="single" w:sz="24" w:space="0" w:color="F16462" w:themeColor="accent3"/>
        <w:right w:val="single" w:sz="24" w:space="0" w:color="F16462" w:themeColor="accent3"/>
      </w:tblBorders>
    </w:tblPr>
    <w:tcPr>
      <w:shd w:val="clear" w:color="auto" w:fill="F1646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391F5A"/>
    <w:pPr>
      <w:spacing w:after="0" w:line="240" w:lineRule="auto"/>
    </w:pPr>
    <w:rPr>
      <w:color w:val="FFFFFF" w:themeColor="background1"/>
    </w:rPr>
    <w:tblPr>
      <w:tblStyleRowBandSize w:val="1"/>
      <w:tblStyleColBandSize w:val="1"/>
      <w:tblBorders>
        <w:top w:val="single" w:sz="24" w:space="0" w:color="684A93" w:themeColor="accent4"/>
        <w:left w:val="single" w:sz="24" w:space="0" w:color="684A93" w:themeColor="accent4"/>
        <w:bottom w:val="single" w:sz="24" w:space="0" w:color="684A93" w:themeColor="accent4"/>
        <w:right w:val="single" w:sz="24" w:space="0" w:color="684A93" w:themeColor="accent4"/>
      </w:tblBorders>
    </w:tblPr>
    <w:tcPr>
      <w:shd w:val="clear" w:color="auto" w:fill="684A9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391F5A"/>
    <w:pPr>
      <w:spacing w:after="0" w:line="240" w:lineRule="auto"/>
    </w:pPr>
    <w:rPr>
      <w:color w:val="FFFFFF" w:themeColor="background1"/>
    </w:rPr>
    <w:tblPr>
      <w:tblStyleRowBandSize w:val="1"/>
      <w:tblStyleColBandSize w:val="1"/>
      <w:tblBorders>
        <w:top w:val="single" w:sz="24" w:space="0" w:color="FF8451" w:themeColor="accent5"/>
        <w:left w:val="single" w:sz="24" w:space="0" w:color="FF8451" w:themeColor="accent5"/>
        <w:bottom w:val="single" w:sz="24" w:space="0" w:color="FF8451" w:themeColor="accent5"/>
        <w:right w:val="single" w:sz="24" w:space="0" w:color="FF8451" w:themeColor="accent5"/>
      </w:tblBorders>
    </w:tblPr>
    <w:tcPr>
      <w:shd w:val="clear" w:color="auto" w:fill="FF845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391F5A"/>
    <w:pPr>
      <w:spacing w:after="0" w:line="240" w:lineRule="auto"/>
    </w:pPr>
    <w:rPr>
      <w:color w:val="FFFFFF" w:themeColor="background1"/>
    </w:rPr>
    <w:tblPr>
      <w:tblStyleRowBandSize w:val="1"/>
      <w:tblStyleColBandSize w:val="1"/>
      <w:tblBorders>
        <w:top w:val="single" w:sz="24" w:space="0" w:color="7D6D52" w:themeColor="accent6"/>
        <w:left w:val="single" w:sz="24" w:space="0" w:color="7D6D52" w:themeColor="accent6"/>
        <w:bottom w:val="single" w:sz="24" w:space="0" w:color="7D6D52" w:themeColor="accent6"/>
        <w:right w:val="single" w:sz="24" w:space="0" w:color="7D6D52" w:themeColor="accent6"/>
      </w:tblBorders>
    </w:tblPr>
    <w:tcPr>
      <w:shd w:val="clear" w:color="auto" w:fill="7D6D5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391F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391F5A"/>
    <w:pPr>
      <w:spacing w:after="0" w:line="240" w:lineRule="auto"/>
    </w:pPr>
    <w:rPr>
      <w:color w:val="1B8F9F" w:themeColor="accent1" w:themeShade="BF"/>
    </w:rPr>
    <w:tblPr>
      <w:tblStyleRowBandSize w:val="1"/>
      <w:tblStyleColBandSize w:val="1"/>
      <w:tblBorders>
        <w:top w:val="single" w:sz="4" w:space="0" w:color="25C0D5" w:themeColor="accent1"/>
        <w:bottom w:val="single" w:sz="4" w:space="0" w:color="25C0D5" w:themeColor="accent1"/>
      </w:tblBorders>
    </w:tblPr>
    <w:tblStylePr w:type="firstRow">
      <w:rPr>
        <w:b/>
        <w:bCs/>
      </w:rPr>
      <w:tblPr/>
      <w:tcPr>
        <w:tcBorders>
          <w:bottom w:val="single" w:sz="4" w:space="0" w:color="25C0D5" w:themeColor="accent1"/>
        </w:tcBorders>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ListTable6Colorful-Accent21">
    <w:name w:val="List Table 6 Colorful - Accent 21"/>
    <w:basedOn w:val="TableNormal"/>
    <w:uiPriority w:val="51"/>
    <w:rsid w:val="00391F5A"/>
    <w:pPr>
      <w:spacing w:after="0" w:line="240" w:lineRule="auto"/>
    </w:pPr>
    <w:rPr>
      <w:color w:val="9BAB1F" w:themeColor="accent2" w:themeShade="BF"/>
    </w:rPr>
    <w:tblPr>
      <w:tblStyleRowBandSize w:val="1"/>
      <w:tblStyleColBandSize w:val="1"/>
      <w:tblBorders>
        <w:top w:val="single" w:sz="4" w:space="0" w:color="C8DA35" w:themeColor="accent2"/>
        <w:bottom w:val="single" w:sz="4" w:space="0" w:color="C8DA35" w:themeColor="accent2"/>
      </w:tblBorders>
    </w:tblPr>
    <w:tblStylePr w:type="firstRow">
      <w:rPr>
        <w:b/>
        <w:bCs/>
      </w:rPr>
      <w:tblPr/>
      <w:tcPr>
        <w:tcBorders>
          <w:bottom w:val="single" w:sz="4" w:space="0" w:color="C8DA35" w:themeColor="accent2"/>
        </w:tcBorders>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ListTable6Colorful-Accent31">
    <w:name w:val="List Table 6 Colorful - Accent 31"/>
    <w:basedOn w:val="TableNormal"/>
    <w:uiPriority w:val="51"/>
    <w:rsid w:val="00391F5A"/>
    <w:pPr>
      <w:spacing w:after="0" w:line="240" w:lineRule="auto"/>
    </w:pPr>
    <w:rPr>
      <w:color w:val="E81714" w:themeColor="accent3" w:themeShade="BF"/>
    </w:rPr>
    <w:tblPr>
      <w:tblStyleRowBandSize w:val="1"/>
      <w:tblStyleColBandSize w:val="1"/>
      <w:tblBorders>
        <w:top w:val="single" w:sz="4" w:space="0" w:color="F16462" w:themeColor="accent3"/>
        <w:bottom w:val="single" w:sz="4" w:space="0" w:color="F16462" w:themeColor="accent3"/>
      </w:tblBorders>
    </w:tblPr>
    <w:tblStylePr w:type="firstRow">
      <w:rPr>
        <w:b/>
        <w:bCs/>
      </w:rPr>
      <w:tblPr/>
      <w:tcPr>
        <w:tcBorders>
          <w:bottom w:val="single" w:sz="4" w:space="0" w:color="F16462" w:themeColor="accent3"/>
        </w:tcBorders>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ListTable6Colorful-Accent41">
    <w:name w:val="List Table 6 Colorful - Accent 41"/>
    <w:basedOn w:val="TableNormal"/>
    <w:uiPriority w:val="51"/>
    <w:rsid w:val="00391F5A"/>
    <w:pPr>
      <w:spacing w:after="0" w:line="240" w:lineRule="auto"/>
    </w:pPr>
    <w:rPr>
      <w:color w:val="4D376D" w:themeColor="accent4" w:themeShade="BF"/>
    </w:rPr>
    <w:tblPr>
      <w:tblStyleRowBandSize w:val="1"/>
      <w:tblStyleColBandSize w:val="1"/>
      <w:tblBorders>
        <w:top w:val="single" w:sz="4" w:space="0" w:color="684A93" w:themeColor="accent4"/>
        <w:bottom w:val="single" w:sz="4" w:space="0" w:color="684A93" w:themeColor="accent4"/>
      </w:tblBorders>
    </w:tblPr>
    <w:tblStylePr w:type="firstRow">
      <w:rPr>
        <w:b/>
        <w:bCs/>
      </w:rPr>
      <w:tblPr/>
      <w:tcPr>
        <w:tcBorders>
          <w:bottom w:val="single" w:sz="4" w:space="0" w:color="684A93" w:themeColor="accent4"/>
        </w:tcBorders>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ListTable6Colorful-Accent51">
    <w:name w:val="List Table 6 Colorful - Accent 51"/>
    <w:basedOn w:val="TableNormal"/>
    <w:uiPriority w:val="51"/>
    <w:rsid w:val="00391F5A"/>
    <w:pPr>
      <w:spacing w:after="0" w:line="240" w:lineRule="auto"/>
    </w:pPr>
    <w:rPr>
      <w:color w:val="FB4900" w:themeColor="accent5" w:themeShade="BF"/>
    </w:rPr>
    <w:tblPr>
      <w:tblStyleRowBandSize w:val="1"/>
      <w:tblStyleColBandSize w:val="1"/>
      <w:tblBorders>
        <w:top w:val="single" w:sz="4" w:space="0" w:color="FF8451" w:themeColor="accent5"/>
        <w:bottom w:val="single" w:sz="4" w:space="0" w:color="FF8451" w:themeColor="accent5"/>
      </w:tblBorders>
    </w:tblPr>
    <w:tblStylePr w:type="firstRow">
      <w:rPr>
        <w:b/>
        <w:bCs/>
      </w:rPr>
      <w:tblPr/>
      <w:tcPr>
        <w:tcBorders>
          <w:bottom w:val="single" w:sz="4" w:space="0" w:color="FF8451" w:themeColor="accent5"/>
        </w:tcBorders>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ListTable6Colorful-Accent61">
    <w:name w:val="List Table 6 Colorful - Accent 61"/>
    <w:basedOn w:val="TableNormal"/>
    <w:uiPriority w:val="51"/>
    <w:rsid w:val="00391F5A"/>
    <w:pPr>
      <w:spacing w:after="0" w:line="240" w:lineRule="auto"/>
    </w:pPr>
    <w:rPr>
      <w:color w:val="5D513D" w:themeColor="accent6" w:themeShade="BF"/>
    </w:rPr>
    <w:tblPr>
      <w:tblStyleRowBandSize w:val="1"/>
      <w:tblStyleColBandSize w:val="1"/>
      <w:tblBorders>
        <w:top w:val="single" w:sz="4" w:space="0" w:color="7D6D52" w:themeColor="accent6"/>
        <w:bottom w:val="single" w:sz="4" w:space="0" w:color="7D6D52" w:themeColor="accent6"/>
      </w:tblBorders>
    </w:tblPr>
    <w:tblStylePr w:type="firstRow">
      <w:rPr>
        <w:b/>
        <w:bCs/>
      </w:rPr>
      <w:tblPr/>
      <w:tcPr>
        <w:tcBorders>
          <w:bottom w:val="single" w:sz="4" w:space="0" w:color="7D6D52" w:themeColor="accent6"/>
        </w:tcBorders>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ListTable7Colorful1">
    <w:name w:val="List Table 7 Colorful1"/>
    <w:basedOn w:val="TableNormal"/>
    <w:uiPriority w:val="52"/>
    <w:rsid w:val="00391F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391F5A"/>
    <w:pPr>
      <w:spacing w:after="0" w:line="240" w:lineRule="auto"/>
    </w:pPr>
    <w:rPr>
      <w:color w:val="1B8F9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5C0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5C0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5C0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5C0D5" w:themeColor="accent1"/>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391F5A"/>
    <w:pPr>
      <w:spacing w:after="0" w:line="240" w:lineRule="auto"/>
    </w:pPr>
    <w:rPr>
      <w:color w:val="9BAB1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DA3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DA3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DA3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DA35" w:themeColor="accent2"/>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391F5A"/>
    <w:pPr>
      <w:spacing w:after="0" w:line="240" w:lineRule="auto"/>
    </w:pPr>
    <w:rPr>
      <w:color w:val="E817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646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646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646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6462" w:themeColor="accent3"/>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391F5A"/>
    <w:pPr>
      <w:spacing w:after="0" w:line="240" w:lineRule="auto"/>
    </w:pPr>
    <w:rPr>
      <w:color w:val="4D376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4A9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4A9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4A9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4A93" w:themeColor="accent4"/>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391F5A"/>
    <w:pPr>
      <w:spacing w:after="0" w:line="240" w:lineRule="auto"/>
    </w:pPr>
    <w:rPr>
      <w:color w:val="FB49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45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45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45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451" w:themeColor="accent5"/>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391F5A"/>
    <w:pPr>
      <w:spacing w:after="0" w:line="240" w:lineRule="auto"/>
    </w:pPr>
    <w:rPr>
      <w:color w:val="5D513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6D5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6D5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6D5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6D52" w:themeColor="accent6"/>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91F5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391F5A"/>
    <w:rPr>
      <w:rFonts w:ascii="Consolas" w:hAnsi="Consolas"/>
      <w:szCs w:val="20"/>
    </w:rPr>
  </w:style>
  <w:style w:type="table" w:styleId="MediumGrid1">
    <w:name w:val="Medium Grid 1"/>
    <w:basedOn w:val="TableNormal"/>
    <w:uiPriority w:val="67"/>
    <w:semiHidden/>
    <w:unhideWhenUsed/>
    <w:rsid w:val="00391F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91F5A"/>
    <w:pPr>
      <w:spacing w:after="0" w:line="240" w:lineRule="auto"/>
    </w:pPr>
    <w:tblPr>
      <w:tblStyleRowBandSize w:val="1"/>
      <w:tblStyleColBandSize w:val="1"/>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insideV w:val="single" w:sz="8" w:space="0" w:color="58D1E2" w:themeColor="accent1" w:themeTint="BF"/>
      </w:tblBorders>
    </w:tblPr>
    <w:tcPr>
      <w:shd w:val="clear" w:color="auto" w:fill="C8EFF5" w:themeFill="accent1" w:themeFillTint="3F"/>
    </w:tcPr>
    <w:tblStylePr w:type="firstRow">
      <w:rPr>
        <w:b/>
        <w:bCs/>
      </w:rPr>
    </w:tblStylePr>
    <w:tblStylePr w:type="lastRow">
      <w:rPr>
        <w:b/>
        <w:bCs/>
      </w:rPr>
      <w:tblPr/>
      <w:tcPr>
        <w:tcBorders>
          <w:top w:val="single" w:sz="18" w:space="0" w:color="58D1E2" w:themeColor="accent1" w:themeTint="BF"/>
        </w:tcBorders>
      </w:tcPr>
    </w:tblStylePr>
    <w:tblStylePr w:type="firstCol">
      <w:rPr>
        <w:b/>
        <w:bCs/>
      </w:rPr>
    </w:tblStylePr>
    <w:tblStylePr w:type="lastCol">
      <w:rPr>
        <w:b/>
        <w:bCs/>
      </w:r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MediumGrid1-Accent2">
    <w:name w:val="Medium Grid 1 Accent 2"/>
    <w:basedOn w:val="TableNormal"/>
    <w:uiPriority w:val="67"/>
    <w:semiHidden/>
    <w:unhideWhenUsed/>
    <w:rsid w:val="00391F5A"/>
    <w:pPr>
      <w:spacing w:after="0" w:line="240" w:lineRule="auto"/>
    </w:pPr>
    <w:tblPr>
      <w:tblStyleRowBandSize w:val="1"/>
      <w:tblStyleColBandSize w:val="1"/>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insideV w:val="single" w:sz="8" w:space="0" w:color="D5E367" w:themeColor="accent2" w:themeTint="BF"/>
      </w:tblBorders>
    </w:tblPr>
    <w:tcPr>
      <w:shd w:val="clear" w:color="auto" w:fill="F1F5CC" w:themeFill="accent2" w:themeFillTint="3F"/>
    </w:tcPr>
    <w:tblStylePr w:type="firstRow">
      <w:rPr>
        <w:b/>
        <w:bCs/>
      </w:rPr>
    </w:tblStylePr>
    <w:tblStylePr w:type="lastRow">
      <w:rPr>
        <w:b/>
        <w:bCs/>
      </w:rPr>
      <w:tblPr/>
      <w:tcPr>
        <w:tcBorders>
          <w:top w:val="single" w:sz="18" w:space="0" w:color="D5E367" w:themeColor="accent2" w:themeTint="BF"/>
        </w:tcBorders>
      </w:tcPr>
    </w:tblStylePr>
    <w:tblStylePr w:type="firstCol">
      <w:rPr>
        <w:b/>
        <w:bCs/>
      </w:rPr>
    </w:tblStylePr>
    <w:tblStylePr w:type="lastCol">
      <w:rPr>
        <w:b/>
        <w:bCs/>
      </w:r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MediumGrid1-Accent3">
    <w:name w:val="Medium Grid 1 Accent 3"/>
    <w:basedOn w:val="TableNormal"/>
    <w:uiPriority w:val="67"/>
    <w:semiHidden/>
    <w:unhideWhenUsed/>
    <w:rsid w:val="00391F5A"/>
    <w:pPr>
      <w:spacing w:after="0" w:line="240" w:lineRule="auto"/>
    </w:pPr>
    <w:tblPr>
      <w:tblStyleRowBandSize w:val="1"/>
      <w:tblStyleColBandSize w:val="1"/>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insideV w:val="single" w:sz="8" w:space="0" w:color="F48A89" w:themeColor="accent3" w:themeTint="BF"/>
      </w:tblBorders>
    </w:tblPr>
    <w:tcPr>
      <w:shd w:val="clear" w:color="auto" w:fill="FBD8D8" w:themeFill="accent3" w:themeFillTint="3F"/>
    </w:tcPr>
    <w:tblStylePr w:type="firstRow">
      <w:rPr>
        <w:b/>
        <w:bCs/>
      </w:rPr>
    </w:tblStylePr>
    <w:tblStylePr w:type="lastRow">
      <w:rPr>
        <w:b/>
        <w:bCs/>
      </w:rPr>
      <w:tblPr/>
      <w:tcPr>
        <w:tcBorders>
          <w:top w:val="single" w:sz="18" w:space="0" w:color="F48A89" w:themeColor="accent3" w:themeTint="BF"/>
        </w:tcBorders>
      </w:tcPr>
    </w:tblStylePr>
    <w:tblStylePr w:type="firstCol">
      <w:rPr>
        <w:b/>
        <w:bCs/>
      </w:rPr>
    </w:tblStylePr>
    <w:tblStylePr w:type="lastCol">
      <w:rPr>
        <w:b/>
        <w:bCs/>
      </w:r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MediumGrid1-Accent4">
    <w:name w:val="Medium Grid 1 Accent 4"/>
    <w:basedOn w:val="TableNormal"/>
    <w:uiPriority w:val="67"/>
    <w:semiHidden/>
    <w:unhideWhenUsed/>
    <w:rsid w:val="00391F5A"/>
    <w:pPr>
      <w:spacing w:after="0" w:line="240" w:lineRule="auto"/>
    </w:pPr>
    <w:tblPr>
      <w:tblStyleRowBandSize w:val="1"/>
      <w:tblStyleColBandSize w:val="1"/>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insideV w:val="single" w:sz="8" w:space="0" w:color="8C6EB6" w:themeColor="accent4" w:themeTint="BF"/>
      </w:tblBorders>
    </w:tblPr>
    <w:tcPr>
      <w:shd w:val="clear" w:color="auto" w:fill="D8CFE7" w:themeFill="accent4" w:themeFillTint="3F"/>
    </w:tcPr>
    <w:tblStylePr w:type="firstRow">
      <w:rPr>
        <w:b/>
        <w:bCs/>
      </w:rPr>
    </w:tblStylePr>
    <w:tblStylePr w:type="lastRow">
      <w:rPr>
        <w:b/>
        <w:bCs/>
      </w:rPr>
      <w:tblPr/>
      <w:tcPr>
        <w:tcBorders>
          <w:top w:val="single" w:sz="18" w:space="0" w:color="8C6EB6" w:themeColor="accent4" w:themeTint="BF"/>
        </w:tcBorders>
      </w:tcPr>
    </w:tblStylePr>
    <w:tblStylePr w:type="firstCol">
      <w:rPr>
        <w:b/>
        <w:bCs/>
      </w:rPr>
    </w:tblStylePr>
    <w:tblStylePr w:type="lastCol">
      <w:rPr>
        <w:b/>
        <w:bCs/>
      </w:r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MediumGrid1-Accent5">
    <w:name w:val="Medium Grid 1 Accent 5"/>
    <w:basedOn w:val="TableNormal"/>
    <w:uiPriority w:val="67"/>
    <w:semiHidden/>
    <w:unhideWhenUsed/>
    <w:rsid w:val="00391F5A"/>
    <w:pPr>
      <w:spacing w:after="0" w:line="240" w:lineRule="auto"/>
    </w:pPr>
    <w:tblPr>
      <w:tblStyleRowBandSize w:val="1"/>
      <w:tblStyleColBandSize w:val="1"/>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insideV w:val="single" w:sz="8" w:space="0" w:color="FFA27C" w:themeColor="accent5" w:themeTint="BF"/>
      </w:tblBorders>
    </w:tblPr>
    <w:tcPr>
      <w:shd w:val="clear" w:color="auto" w:fill="FFE0D4" w:themeFill="accent5" w:themeFillTint="3F"/>
    </w:tcPr>
    <w:tblStylePr w:type="firstRow">
      <w:rPr>
        <w:b/>
        <w:bCs/>
      </w:rPr>
    </w:tblStylePr>
    <w:tblStylePr w:type="lastRow">
      <w:rPr>
        <w:b/>
        <w:bCs/>
      </w:rPr>
      <w:tblPr/>
      <w:tcPr>
        <w:tcBorders>
          <w:top w:val="single" w:sz="18" w:space="0" w:color="FFA27C" w:themeColor="accent5" w:themeTint="BF"/>
        </w:tcBorders>
      </w:tcPr>
    </w:tblStylePr>
    <w:tblStylePr w:type="firstCol">
      <w:rPr>
        <w:b/>
        <w:bCs/>
      </w:rPr>
    </w:tblStylePr>
    <w:tblStylePr w:type="lastCol">
      <w:rPr>
        <w:b/>
        <w:bCs/>
      </w:r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MediumGrid1-Accent6">
    <w:name w:val="Medium Grid 1 Accent 6"/>
    <w:basedOn w:val="TableNormal"/>
    <w:uiPriority w:val="67"/>
    <w:semiHidden/>
    <w:unhideWhenUsed/>
    <w:rsid w:val="00391F5A"/>
    <w:pPr>
      <w:spacing w:after="0" w:line="240" w:lineRule="auto"/>
    </w:pPr>
    <w:tblPr>
      <w:tblStyleRowBandSize w:val="1"/>
      <w:tblStyleColBandSize w:val="1"/>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insideV w:val="single" w:sz="8" w:space="0" w:color="A59375" w:themeColor="accent6" w:themeTint="BF"/>
      </w:tblBorders>
    </w:tblPr>
    <w:tcPr>
      <w:shd w:val="clear" w:color="auto" w:fill="E1DBD1" w:themeFill="accent6" w:themeFillTint="3F"/>
    </w:tcPr>
    <w:tblStylePr w:type="firstRow">
      <w:rPr>
        <w:b/>
        <w:bCs/>
      </w:rPr>
    </w:tblStylePr>
    <w:tblStylePr w:type="lastRow">
      <w:rPr>
        <w:b/>
        <w:bCs/>
      </w:rPr>
      <w:tblPr/>
      <w:tcPr>
        <w:tcBorders>
          <w:top w:val="single" w:sz="18" w:space="0" w:color="A59375" w:themeColor="accent6" w:themeTint="BF"/>
        </w:tcBorders>
      </w:tcPr>
    </w:tblStylePr>
    <w:tblStylePr w:type="firstCol">
      <w:rPr>
        <w:b/>
        <w:bCs/>
      </w:rPr>
    </w:tblStylePr>
    <w:tblStylePr w:type="lastCol">
      <w:rPr>
        <w:b/>
        <w:bCs/>
      </w:r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styleId="MediumGrid2">
    <w:name w:val="Medium Grid 2"/>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Pr>
    <w:tcPr>
      <w:shd w:val="clear" w:color="auto" w:fill="C8EFF5" w:themeFill="accent1" w:themeFillTint="3F"/>
    </w:tcPr>
    <w:tblStylePr w:type="firstRow">
      <w:rPr>
        <w:b/>
        <w:bCs/>
        <w:color w:val="000000" w:themeColor="text1"/>
      </w:rPr>
      <w:tblPr/>
      <w:tcPr>
        <w:shd w:val="clear" w:color="auto" w:fill="E9F9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2F7" w:themeFill="accent1" w:themeFillTint="33"/>
      </w:tcPr>
    </w:tblStylePr>
    <w:tblStylePr w:type="band1Vert">
      <w:tblPr/>
      <w:tcPr>
        <w:shd w:val="clear" w:color="auto" w:fill="90E0EB" w:themeFill="accent1" w:themeFillTint="7F"/>
      </w:tcPr>
    </w:tblStylePr>
    <w:tblStylePr w:type="band1Horz">
      <w:tblPr/>
      <w:tcPr>
        <w:tcBorders>
          <w:insideH w:val="single" w:sz="6" w:space="0" w:color="25C0D5" w:themeColor="accent1"/>
          <w:insideV w:val="single" w:sz="6" w:space="0" w:color="25C0D5" w:themeColor="accent1"/>
        </w:tcBorders>
        <w:shd w:val="clear" w:color="auto" w:fill="90E0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Pr>
    <w:tcPr>
      <w:shd w:val="clear" w:color="auto" w:fill="F1F5CC" w:themeFill="accent2" w:themeFillTint="3F"/>
    </w:tcPr>
    <w:tblStylePr w:type="firstRow">
      <w:rPr>
        <w:b/>
        <w:bCs/>
        <w:color w:val="000000" w:themeColor="text1"/>
      </w:rPr>
      <w:tblPr/>
      <w:tcPr>
        <w:shd w:val="clear" w:color="auto" w:fill="F9F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7D6" w:themeFill="accent2" w:themeFillTint="33"/>
      </w:tcPr>
    </w:tblStylePr>
    <w:tblStylePr w:type="band1Vert">
      <w:tblPr/>
      <w:tcPr>
        <w:shd w:val="clear" w:color="auto" w:fill="E3EC9A" w:themeFill="accent2" w:themeFillTint="7F"/>
      </w:tcPr>
    </w:tblStylePr>
    <w:tblStylePr w:type="band1Horz">
      <w:tblPr/>
      <w:tcPr>
        <w:tcBorders>
          <w:insideH w:val="single" w:sz="6" w:space="0" w:color="C8DA35" w:themeColor="accent2"/>
          <w:insideV w:val="single" w:sz="6" w:space="0" w:color="C8DA35" w:themeColor="accent2"/>
        </w:tcBorders>
        <w:shd w:val="clear" w:color="auto" w:fill="E3EC9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Pr>
    <w:tcPr>
      <w:shd w:val="clear" w:color="auto" w:fill="FBD8D8" w:themeFill="accent3" w:themeFillTint="3F"/>
    </w:tcPr>
    <w:tblStylePr w:type="firstRow">
      <w:rPr>
        <w:b/>
        <w:bCs/>
        <w:color w:val="000000" w:themeColor="text1"/>
      </w:rPr>
      <w:tblPr/>
      <w:tcPr>
        <w:shd w:val="clear" w:color="auto" w:fill="FD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F" w:themeFill="accent3" w:themeFillTint="33"/>
      </w:tcPr>
    </w:tblStylePr>
    <w:tblStylePr w:type="band1Vert">
      <w:tblPr/>
      <w:tcPr>
        <w:shd w:val="clear" w:color="auto" w:fill="F8B1B0" w:themeFill="accent3" w:themeFillTint="7F"/>
      </w:tcPr>
    </w:tblStylePr>
    <w:tblStylePr w:type="band1Horz">
      <w:tblPr/>
      <w:tcPr>
        <w:tcBorders>
          <w:insideH w:val="single" w:sz="6" w:space="0" w:color="F16462" w:themeColor="accent3"/>
          <w:insideV w:val="single" w:sz="6" w:space="0" w:color="F16462" w:themeColor="accent3"/>
        </w:tcBorders>
        <w:shd w:val="clear" w:color="auto" w:fill="F8B1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Pr>
    <w:tcPr>
      <w:shd w:val="clear" w:color="auto" w:fill="D8CFE7" w:themeFill="accent4" w:themeFillTint="3F"/>
    </w:tcPr>
    <w:tblStylePr w:type="firstRow">
      <w:rPr>
        <w:b/>
        <w:bCs/>
        <w:color w:val="000000" w:themeColor="text1"/>
      </w:rPr>
      <w:tblPr/>
      <w:tcPr>
        <w:shd w:val="clear" w:color="auto" w:fill="EFEC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D8EB" w:themeFill="accent4" w:themeFillTint="33"/>
      </w:tcPr>
    </w:tblStylePr>
    <w:tblStylePr w:type="band1Vert">
      <w:tblPr/>
      <w:tcPr>
        <w:shd w:val="clear" w:color="auto" w:fill="B29FCE" w:themeFill="accent4" w:themeFillTint="7F"/>
      </w:tcPr>
    </w:tblStylePr>
    <w:tblStylePr w:type="band1Horz">
      <w:tblPr/>
      <w:tcPr>
        <w:tcBorders>
          <w:insideH w:val="single" w:sz="6" w:space="0" w:color="684A93" w:themeColor="accent4"/>
          <w:insideV w:val="single" w:sz="6" w:space="0" w:color="684A93" w:themeColor="accent4"/>
        </w:tcBorders>
        <w:shd w:val="clear" w:color="auto" w:fill="B29FC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Pr>
    <w:tcPr>
      <w:shd w:val="clear" w:color="auto" w:fill="FFE0D4" w:themeFill="accent5" w:themeFillTint="3F"/>
    </w:tcPr>
    <w:tblStylePr w:type="firstRow">
      <w:rPr>
        <w:b/>
        <w:bCs/>
        <w:color w:val="000000" w:themeColor="text1"/>
      </w:rPr>
      <w:tblPr/>
      <w:tcPr>
        <w:shd w:val="clear" w:color="auto" w:fill="FFF2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DC" w:themeFill="accent5" w:themeFillTint="33"/>
      </w:tcPr>
    </w:tblStylePr>
    <w:tblStylePr w:type="band1Vert">
      <w:tblPr/>
      <w:tcPr>
        <w:shd w:val="clear" w:color="auto" w:fill="FFC1A8" w:themeFill="accent5" w:themeFillTint="7F"/>
      </w:tcPr>
    </w:tblStylePr>
    <w:tblStylePr w:type="band1Horz">
      <w:tblPr/>
      <w:tcPr>
        <w:tcBorders>
          <w:insideH w:val="single" w:sz="6" w:space="0" w:color="FF8451" w:themeColor="accent5"/>
          <w:insideV w:val="single" w:sz="6" w:space="0" w:color="FF8451" w:themeColor="accent5"/>
        </w:tcBorders>
        <w:shd w:val="clear" w:color="auto" w:fill="FFC1A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Pr>
    <w:tcPr>
      <w:shd w:val="clear" w:color="auto" w:fill="E1DBD1" w:themeFill="accent6" w:themeFillTint="3F"/>
    </w:tcPr>
    <w:tblStylePr w:type="firstRow">
      <w:rPr>
        <w:b/>
        <w:bCs/>
        <w:color w:val="000000" w:themeColor="text1"/>
      </w:rPr>
      <w:tblPr/>
      <w:tcPr>
        <w:shd w:val="clear" w:color="auto" w:fill="F3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2DA" w:themeFill="accent6" w:themeFillTint="33"/>
      </w:tcPr>
    </w:tblStylePr>
    <w:tblStylePr w:type="band1Vert">
      <w:tblPr/>
      <w:tcPr>
        <w:shd w:val="clear" w:color="auto" w:fill="C3B7A3" w:themeFill="accent6" w:themeFillTint="7F"/>
      </w:tcPr>
    </w:tblStylePr>
    <w:tblStylePr w:type="band1Horz">
      <w:tblPr/>
      <w:tcPr>
        <w:tcBorders>
          <w:insideH w:val="single" w:sz="6" w:space="0" w:color="7D6D52" w:themeColor="accent6"/>
          <w:insideV w:val="single" w:sz="6" w:space="0" w:color="7D6D52" w:themeColor="accent6"/>
        </w:tcBorders>
        <w:shd w:val="clear" w:color="auto" w:fill="C3B7A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F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C0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C0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E0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E0EB" w:themeFill="accent1" w:themeFillTint="7F"/>
      </w:tcPr>
    </w:tblStylePr>
  </w:style>
  <w:style w:type="table" w:styleId="MediumGrid3-Accent2">
    <w:name w:val="Medium Grid 3 Accent 2"/>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5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DA3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DA3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C9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C9A" w:themeFill="accent2" w:themeFillTint="7F"/>
      </w:tcPr>
    </w:tblStylePr>
  </w:style>
  <w:style w:type="table" w:styleId="MediumGrid3-Accent3">
    <w:name w:val="Medium Grid 3 Accent 3"/>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646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646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1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1B0" w:themeFill="accent3" w:themeFillTint="7F"/>
      </w:tcPr>
    </w:tblStylePr>
  </w:style>
  <w:style w:type="table" w:styleId="MediumGrid3-Accent4">
    <w:name w:val="Medium Grid 3 Accent 4"/>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C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4A9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4A9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9FC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9FCE" w:themeFill="accent4" w:themeFillTint="7F"/>
      </w:tcPr>
    </w:tblStylePr>
  </w:style>
  <w:style w:type="table" w:styleId="MediumGrid3-Accent5">
    <w:name w:val="Medium Grid 3 Accent 5"/>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45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45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A8" w:themeFill="accent5" w:themeFillTint="7F"/>
      </w:tcPr>
    </w:tblStylePr>
  </w:style>
  <w:style w:type="table" w:styleId="MediumGrid3-Accent6">
    <w:name w:val="Medium Grid 3 Accent 6"/>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B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6D5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6D5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B7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B7A3" w:themeFill="accent6" w:themeFillTint="7F"/>
      </w:tcPr>
    </w:tblStylePr>
  </w:style>
  <w:style w:type="table" w:styleId="MediumList1">
    <w:name w:val="Medium List 1"/>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1C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25C0D5" w:themeColor="accent1"/>
        <w:bottom w:val="single" w:sz="8" w:space="0" w:color="25C0D5" w:themeColor="accent1"/>
      </w:tblBorders>
    </w:tblPr>
    <w:tblStylePr w:type="firstRow">
      <w:rPr>
        <w:rFonts w:asciiTheme="majorHAnsi" w:eastAsiaTheme="majorEastAsia" w:hAnsiTheme="majorHAnsi" w:cstheme="majorBidi"/>
      </w:rPr>
      <w:tblPr/>
      <w:tcPr>
        <w:tcBorders>
          <w:top w:val="nil"/>
          <w:bottom w:val="single" w:sz="8" w:space="0" w:color="25C0D5" w:themeColor="accent1"/>
        </w:tcBorders>
      </w:tcPr>
    </w:tblStylePr>
    <w:tblStylePr w:type="lastRow">
      <w:rPr>
        <w:b/>
        <w:bCs/>
        <w:color w:val="151C3A" w:themeColor="text2"/>
      </w:rPr>
      <w:tblPr/>
      <w:tcPr>
        <w:tcBorders>
          <w:top w:val="single" w:sz="8" w:space="0" w:color="25C0D5" w:themeColor="accent1"/>
          <w:bottom w:val="single" w:sz="8" w:space="0" w:color="25C0D5" w:themeColor="accent1"/>
        </w:tcBorders>
      </w:tcPr>
    </w:tblStylePr>
    <w:tblStylePr w:type="firstCol">
      <w:rPr>
        <w:b/>
        <w:bCs/>
      </w:rPr>
    </w:tblStylePr>
    <w:tblStylePr w:type="lastCol">
      <w:rPr>
        <w:b/>
        <w:bCs/>
      </w:rPr>
      <w:tblPr/>
      <w:tcPr>
        <w:tcBorders>
          <w:top w:val="single" w:sz="8" w:space="0" w:color="25C0D5" w:themeColor="accent1"/>
          <w:bottom w:val="single" w:sz="8" w:space="0" w:color="25C0D5" w:themeColor="accent1"/>
        </w:tcBorders>
      </w:tcPr>
    </w:tblStylePr>
    <w:tblStylePr w:type="band1Vert">
      <w:tblPr/>
      <w:tcPr>
        <w:shd w:val="clear" w:color="auto" w:fill="C8EFF5" w:themeFill="accent1" w:themeFillTint="3F"/>
      </w:tcPr>
    </w:tblStylePr>
    <w:tblStylePr w:type="band1Horz">
      <w:tblPr/>
      <w:tcPr>
        <w:shd w:val="clear" w:color="auto" w:fill="C8EFF5" w:themeFill="accent1" w:themeFillTint="3F"/>
      </w:tcPr>
    </w:tblStylePr>
  </w:style>
  <w:style w:type="table" w:styleId="MediumList1-Accent2">
    <w:name w:val="Medium List 1 Accent 2"/>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C8DA35" w:themeColor="accent2"/>
        <w:bottom w:val="single" w:sz="8" w:space="0" w:color="C8DA35" w:themeColor="accent2"/>
      </w:tblBorders>
    </w:tblPr>
    <w:tblStylePr w:type="firstRow">
      <w:rPr>
        <w:rFonts w:asciiTheme="majorHAnsi" w:eastAsiaTheme="majorEastAsia" w:hAnsiTheme="majorHAnsi" w:cstheme="majorBidi"/>
      </w:rPr>
      <w:tblPr/>
      <w:tcPr>
        <w:tcBorders>
          <w:top w:val="nil"/>
          <w:bottom w:val="single" w:sz="8" w:space="0" w:color="C8DA35" w:themeColor="accent2"/>
        </w:tcBorders>
      </w:tcPr>
    </w:tblStylePr>
    <w:tblStylePr w:type="lastRow">
      <w:rPr>
        <w:b/>
        <w:bCs/>
        <w:color w:val="151C3A" w:themeColor="text2"/>
      </w:rPr>
      <w:tblPr/>
      <w:tcPr>
        <w:tcBorders>
          <w:top w:val="single" w:sz="8" w:space="0" w:color="C8DA35" w:themeColor="accent2"/>
          <w:bottom w:val="single" w:sz="8" w:space="0" w:color="C8DA35" w:themeColor="accent2"/>
        </w:tcBorders>
      </w:tcPr>
    </w:tblStylePr>
    <w:tblStylePr w:type="firstCol">
      <w:rPr>
        <w:b/>
        <w:bCs/>
      </w:rPr>
    </w:tblStylePr>
    <w:tblStylePr w:type="lastCol">
      <w:rPr>
        <w:b/>
        <w:bCs/>
      </w:rPr>
      <w:tblPr/>
      <w:tcPr>
        <w:tcBorders>
          <w:top w:val="single" w:sz="8" w:space="0" w:color="C8DA35" w:themeColor="accent2"/>
          <w:bottom w:val="single" w:sz="8" w:space="0" w:color="C8DA35" w:themeColor="accent2"/>
        </w:tcBorders>
      </w:tcPr>
    </w:tblStylePr>
    <w:tblStylePr w:type="band1Vert">
      <w:tblPr/>
      <w:tcPr>
        <w:shd w:val="clear" w:color="auto" w:fill="F1F5CC" w:themeFill="accent2" w:themeFillTint="3F"/>
      </w:tcPr>
    </w:tblStylePr>
    <w:tblStylePr w:type="band1Horz">
      <w:tblPr/>
      <w:tcPr>
        <w:shd w:val="clear" w:color="auto" w:fill="F1F5CC" w:themeFill="accent2" w:themeFillTint="3F"/>
      </w:tcPr>
    </w:tblStylePr>
  </w:style>
  <w:style w:type="table" w:styleId="MediumList1-Accent3">
    <w:name w:val="Medium List 1 Accent 3"/>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F16462" w:themeColor="accent3"/>
        <w:bottom w:val="single" w:sz="8" w:space="0" w:color="F16462" w:themeColor="accent3"/>
      </w:tblBorders>
    </w:tblPr>
    <w:tblStylePr w:type="firstRow">
      <w:rPr>
        <w:rFonts w:asciiTheme="majorHAnsi" w:eastAsiaTheme="majorEastAsia" w:hAnsiTheme="majorHAnsi" w:cstheme="majorBidi"/>
      </w:rPr>
      <w:tblPr/>
      <w:tcPr>
        <w:tcBorders>
          <w:top w:val="nil"/>
          <w:bottom w:val="single" w:sz="8" w:space="0" w:color="F16462" w:themeColor="accent3"/>
        </w:tcBorders>
      </w:tcPr>
    </w:tblStylePr>
    <w:tblStylePr w:type="lastRow">
      <w:rPr>
        <w:b/>
        <w:bCs/>
        <w:color w:val="151C3A" w:themeColor="text2"/>
      </w:rPr>
      <w:tblPr/>
      <w:tcPr>
        <w:tcBorders>
          <w:top w:val="single" w:sz="8" w:space="0" w:color="F16462" w:themeColor="accent3"/>
          <w:bottom w:val="single" w:sz="8" w:space="0" w:color="F16462" w:themeColor="accent3"/>
        </w:tcBorders>
      </w:tcPr>
    </w:tblStylePr>
    <w:tblStylePr w:type="firstCol">
      <w:rPr>
        <w:b/>
        <w:bCs/>
      </w:rPr>
    </w:tblStylePr>
    <w:tblStylePr w:type="lastCol">
      <w:rPr>
        <w:b/>
        <w:bCs/>
      </w:rPr>
      <w:tblPr/>
      <w:tcPr>
        <w:tcBorders>
          <w:top w:val="single" w:sz="8" w:space="0" w:color="F16462" w:themeColor="accent3"/>
          <w:bottom w:val="single" w:sz="8" w:space="0" w:color="F16462" w:themeColor="accent3"/>
        </w:tcBorders>
      </w:tcPr>
    </w:tblStylePr>
    <w:tblStylePr w:type="band1Vert">
      <w:tblPr/>
      <w:tcPr>
        <w:shd w:val="clear" w:color="auto" w:fill="FBD8D8" w:themeFill="accent3" w:themeFillTint="3F"/>
      </w:tcPr>
    </w:tblStylePr>
    <w:tblStylePr w:type="band1Horz">
      <w:tblPr/>
      <w:tcPr>
        <w:shd w:val="clear" w:color="auto" w:fill="FBD8D8" w:themeFill="accent3" w:themeFillTint="3F"/>
      </w:tcPr>
    </w:tblStylePr>
  </w:style>
  <w:style w:type="table" w:styleId="MediumList1-Accent4">
    <w:name w:val="Medium List 1 Accent 4"/>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684A93" w:themeColor="accent4"/>
        <w:bottom w:val="single" w:sz="8" w:space="0" w:color="684A93" w:themeColor="accent4"/>
      </w:tblBorders>
    </w:tblPr>
    <w:tblStylePr w:type="firstRow">
      <w:rPr>
        <w:rFonts w:asciiTheme="majorHAnsi" w:eastAsiaTheme="majorEastAsia" w:hAnsiTheme="majorHAnsi" w:cstheme="majorBidi"/>
      </w:rPr>
      <w:tblPr/>
      <w:tcPr>
        <w:tcBorders>
          <w:top w:val="nil"/>
          <w:bottom w:val="single" w:sz="8" w:space="0" w:color="684A93" w:themeColor="accent4"/>
        </w:tcBorders>
      </w:tcPr>
    </w:tblStylePr>
    <w:tblStylePr w:type="lastRow">
      <w:rPr>
        <w:b/>
        <w:bCs/>
        <w:color w:val="151C3A" w:themeColor="text2"/>
      </w:rPr>
      <w:tblPr/>
      <w:tcPr>
        <w:tcBorders>
          <w:top w:val="single" w:sz="8" w:space="0" w:color="684A93" w:themeColor="accent4"/>
          <w:bottom w:val="single" w:sz="8" w:space="0" w:color="684A93" w:themeColor="accent4"/>
        </w:tcBorders>
      </w:tcPr>
    </w:tblStylePr>
    <w:tblStylePr w:type="firstCol">
      <w:rPr>
        <w:b/>
        <w:bCs/>
      </w:rPr>
    </w:tblStylePr>
    <w:tblStylePr w:type="lastCol">
      <w:rPr>
        <w:b/>
        <w:bCs/>
      </w:rPr>
      <w:tblPr/>
      <w:tcPr>
        <w:tcBorders>
          <w:top w:val="single" w:sz="8" w:space="0" w:color="684A93" w:themeColor="accent4"/>
          <w:bottom w:val="single" w:sz="8" w:space="0" w:color="684A93" w:themeColor="accent4"/>
        </w:tcBorders>
      </w:tcPr>
    </w:tblStylePr>
    <w:tblStylePr w:type="band1Vert">
      <w:tblPr/>
      <w:tcPr>
        <w:shd w:val="clear" w:color="auto" w:fill="D8CFE7" w:themeFill="accent4" w:themeFillTint="3F"/>
      </w:tcPr>
    </w:tblStylePr>
    <w:tblStylePr w:type="band1Horz">
      <w:tblPr/>
      <w:tcPr>
        <w:shd w:val="clear" w:color="auto" w:fill="D8CFE7" w:themeFill="accent4" w:themeFillTint="3F"/>
      </w:tcPr>
    </w:tblStylePr>
  </w:style>
  <w:style w:type="table" w:styleId="MediumList1-Accent5">
    <w:name w:val="Medium List 1 Accent 5"/>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FF8451" w:themeColor="accent5"/>
        <w:bottom w:val="single" w:sz="8" w:space="0" w:color="FF8451" w:themeColor="accent5"/>
      </w:tblBorders>
    </w:tblPr>
    <w:tblStylePr w:type="firstRow">
      <w:rPr>
        <w:rFonts w:asciiTheme="majorHAnsi" w:eastAsiaTheme="majorEastAsia" w:hAnsiTheme="majorHAnsi" w:cstheme="majorBidi"/>
      </w:rPr>
      <w:tblPr/>
      <w:tcPr>
        <w:tcBorders>
          <w:top w:val="nil"/>
          <w:bottom w:val="single" w:sz="8" w:space="0" w:color="FF8451" w:themeColor="accent5"/>
        </w:tcBorders>
      </w:tcPr>
    </w:tblStylePr>
    <w:tblStylePr w:type="lastRow">
      <w:rPr>
        <w:b/>
        <w:bCs/>
        <w:color w:val="151C3A" w:themeColor="text2"/>
      </w:rPr>
      <w:tblPr/>
      <w:tcPr>
        <w:tcBorders>
          <w:top w:val="single" w:sz="8" w:space="0" w:color="FF8451" w:themeColor="accent5"/>
          <w:bottom w:val="single" w:sz="8" w:space="0" w:color="FF8451" w:themeColor="accent5"/>
        </w:tcBorders>
      </w:tcPr>
    </w:tblStylePr>
    <w:tblStylePr w:type="firstCol">
      <w:rPr>
        <w:b/>
        <w:bCs/>
      </w:rPr>
    </w:tblStylePr>
    <w:tblStylePr w:type="lastCol">
      <w:rPr>
        <w:b/>
        <w:bCs/>
      </w:rPr>
      <w:tblPr/>
      <w:tcPr>
        <w:tcBorders>
          <w:top w:val="single" w:sz="8" w:space="0" w:color="FF8451" w:themeColor="accent5"/>
          <w:bottom w:val="single" w:sz="8" w:space="0" w:color="FF8451" w:themeColor="accent5"/>
        </w:tcBorders>
      </w:tcPr>
    </w:tblStylePr>
    <w:tblStylePr w:type="band1Vert">
      <w:tblPr/>
      <w:tcPr>
        <w:shd w:val="clear" w:color="auto" w:fill="FFE0D4" w:themeFill="accent5" w:themeFillTint="3F"/>
      </w:tcPr>
    </w:tblStylePr>
    <w:tblStylePr w:type="band1Horz">
      <w:tblPr/>
      <w:tcPr>
        <w:shd w:val="clear" w:color="auto" w:fill="FFE0D4" w:themeFill="accent5" w:themeFillTint="3F"/>
      </w:tcPr>
    </w:tblStylePr>
  </w:style>
  <w:style w:type="table" w:styleId="MediumList1-Accent6">
    <w:name w:val="Medium List 1 Accent 6"/>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7D6D52" w:themeColor="accent6"/>
        <w:bottom w:val="single" w:sz="8" w:space="0" w:color="7D6D52" w:themeColor="accent6"/>
      </w:tblBorders>
    </w:tblPr>
    <w:tblStylePr w:type="firstRow">
      <w:rPr>
        <w:rFonts w:asciiTheme="majorHAnsi" w:eastAsiaTheme="majorEastAsia" w:hAnsiTheme="majorHAnsi" w:cstheme="majorBidi"/>
      </w:rPr>
      <w:tblPr/>
      <w:tcPr>
        <w:tcBorders>
          <w:top w:val="nil"/>
          <w:bottom w:val="single" w:sz="8" w:space="0" w:color="7D6D52" w:themeColor="accent6"/>
        </w:tcBorders>
      </w:tcPr>
    </w:tblStylePr>
    <w:tblStylePr w:type="lastRow">
      <w:rPr>
        <w:b/>
        <w:bCs/>
        <w:color w:val="151C3A" w:themeColor="text2"/>
      </w:rPr>
      <w:tblPr/>
      <w:tcPr>
        <w:tcBorders>
          <w:top w:val="single" w:sz="8" w:space="0" w:color="7D6D52" w:themeColor="accent6"/>
          <w:bottom w:val="single" w:sz="8" w:space="0" w:color="7D6D52" w:themeColor="accent6"/>
        </w:tcBorders>
      </w:tcPr>
    </w:tblStylePr>
    <w:tblStylePr w:type="firstCol">
      <w:rPr>
        <w:b/>
        <w:bCs/>
      </w:rPr>
    </w:tblStylePr>
    <w:tblStylePr w:type="lastCol">
      <w:rPr>
        <w:b/>
        <w:bCs/>
      </w:rPr>
      <w:tblPr/>
      <w:tcPr>
        <w:tcBorders>
          <w:top w:val="single" w:sz="8" w:space="0" w:color="7D6D52" w:themeColor="accent6"/>
          <w:bottom w:val="single" w:sz="8" w:space="0" w:color="7D6D52" w:themeColor="accent6"/>
        </w:tcBorders>
      </w:tcPr>
    </w:tblStylePr>
    <w:tblStylePr w:type="band1Vert">
      <w:tblPr/>
      <w:tcPr>
        <w:shd w:val="clear" w:color="auto" w:fill="E1DBD1" w:themeFill="accent6" w:themeFillTint="3F"/>
      </w:tcPr>
    </w:tblStylePr>
    <w:tblStylePr w:type="band1Horz">
      <w:tblPr/>
      <w:tcPr>
        <w:shd w:val="clear" w:color="auto" w:fill="E1DBD1" w:themeFill="accent6" w:themeFillTint="3F"/>
      </w:tcPr>
    </w:tblStylePr>
  </w:style>
  <w:style w:type="table" w:styleId="MediumList2">
    <w:name w:val="Medium List 2"/>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tblBorders>
    </w:tblPr>
    <w:tblStylePr w:type="firstRow">
      <w:rPr>
        <w:sz w:val="24"/>
        <w:szCs w:val="24"/>
      </w:rPr>
      <w:tblPr/>
      <w:tcPr>
        <w:tcBorders>
          <w:top w:val="nil"/>
          <w:left w:val="nil"/>
          <w:bottom w:val="single" w:sz="24" w:space="0" w:color="25C0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C0D5" w:themeColor="accent1"/>
          <w:insideH w:val="nil"/>
          <w:insideV w:val="nil"/>
        </w:tcBorders>
        <w:shd w:val="clear" w:color="auto" w:fill="FFFFFF" w:themeFill="background1"/>
      </w:tcPr>
    </w:tblStylePr>
    <w:tblStylePr w:type="lastCol">
      <w:tblPr/>
      <w:tcPr>
        <w:tcBorders>
          <w:top w:val="nil"/>
          <w:left w:val="single" w:sz="8" w:space="0" w:color="25C0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top w:val="nil"/>
          <w:bottom w:val="nil"/>
          <w:insideH w:val="nil"/>
          <w:insideV w:val="nil"/>
        </w:tcBorders>
        <w:shd w:val="clear" w:color="auto" w:fill="C8EF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tblBorders>
    </w:tblPr>
    <w:tblStylePr w:type="firstRow">
      <w:rPr>
        <w:sz w:val="24"/>
        <w:szCs w:val="24"/>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DA35" w:themeColor="accent2"/>
          <w:insideH w:val="nil"/>
          <w:insideV w:val="nil"/>
        </w:tcBorders>
        <w:shd w:val="clear" w:color="auto" w:fill="FFFFFF" w:themeFill="background1"/>
      </w:tcPr>
    </w:tblStylePr>
    <w:tblStylePr w:type="lastCol">
      <w:tblPr/>
      <w:tcPr>
        <w:tcBorders>
          <w:top w:val="nil"/>
          <w:left w:val="single" w:sz="8" w:space="0" w:color="C8DA3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top w:val="nil"/>
          <w:bottom w:val="nil"/>
          <w:insideH w:val="nil"/>
          <w:insideV w:val="nil"/>
        </w:tcBorders>
        <w:shd w:val="clear" w:color="auto" w:fill="F1F5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tblBorders>
    </w:tblPr>
    <w:tblStylePr w:type="firstRow">
      <w:rPr>
        <w:sz w:val="24"/>
        <w:szCs w:val="24"/>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6462" w:themeColor="accent3"/>
          <w:insideH w:val="nil"/>
          <w:insideV w:val="nil"/>
        </w:tcBorders>
        <w:shd w:val="clear" w:color="auto" w:fill="FFFFFF" w:themeFill="background1"/>
      </w:tcPr>
    </w:tblStylePr>
    <w:tblStylePr w:type="lastCol">
      <w:tblPr/>
      <w:tcPr>
        <w:tcBorders>
          <w:top w:val="nil"/>
          <w:left w:val="single" w:sz="8" w:space="0" w:color="F1646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top w:val="nil"/>
          <w:bottom w:val="nil"/>
          <w:insideH w:val="nil"/>
          <w:insideV w:val="nil"/>
        </w:tcBorders>
        <w:shd w:val="clear" w:color="auto" w:fill="FBD8D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tblBorders>
    </w:tblPr>
    <w:tblStylePr w:type="firstRow">
      <w:rPr>
        <w:sz w:val="24"/>
        <w:szCs w:val="24"/>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4A93" w:themeColor="accent4"/>
          <w:insideH w:val="nil"/>
          <w:insideV w:val="nil"/>
        </w:tcBorders>
        <w:shd w:val="clear" w:color="auto" w:fill="FFFFFF" w:themeFill="background1"/>
      </w:tcPr>
    </w:tblStylePr>
    <w:tblStylePr w:type="lastCol">
      <w:tblPr/>
      <w:tcPr>
        <w:tcBorders>
          <w:top w:val="nil"/>
          <w:left w:val="single" w:sz="8" w:space="0" w:color="684A9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top w:val="nil"/>
          <w:bottom w:val="nil"/>
          <w:insideH w:val="nil"/>
          <w:insideV w:val="nil"/>
        </w:tcBorders>
        <w:shd w:val="clear" w:color="auto" w:fill="D8C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tblBorders>
    </w:tblPr>
    <w:tblStylePr w:type="firstRow">
      <w:rPr>
        <w:sz w:val="24"/>
        <w:szCs w:val="24"/>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451" w:themeColor="accent5"/>
          <w:insideH w:val="nil"/>
          <w:insideV w:val="nil"/>
        </w:tcBorders>
        <w:shd w:val="clear" w:color="auto" w:fill="FFFFFF" w:themeFill="background1"/>
      </w:tcPr>
    </w:tblStylePr>
    <w:tblStylePr w:type="lastCol">
      <w:tblPr/>
      <w:tcPr>
        <w:tcBorders>
          <w:top w:val="nil"/>
          <w:left w:val="single" w:sz="8" w:space="0" w:color="FF845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top w:val="nil"/>
          <w:bottom w:val="nil"/>
          <w:insideH w:val="nil"/>
          <w:insideV w:val="nil"/>
        </w:tcBorders>
        <w:shd w:val="clear" w:color="auto" w:fill="FFE0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tblBorders>
    </w:tblPr>
    <w:tblStylePr w:type="firstRow">
      <w:rPr>
        <w:sz w:val="24"/>
        <w:szCs w:val="24"/>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6D52" w:themeColor="accent6"/>
          <w:insideH w:val="nil"/>
          <w:insideV w:val="nil"/>
        </w:tcBorders>
        <w:shd w:val="clear" w:color="auto" w:fill="FFFFFF" w:themeFill="background1"/>
      </w:tcPr>
    </w:tblStylePr>
    <w:tblStylePr w:type="lastCol">
      <w:tblPr/>
      <w:tcPr>
        <w:tcBorders>
          <w:top w:val="nil"/>
          <w:left w:val="single" w:sz="8" w:space="0" w:color="7D6D5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top w:val="nil"/>
          <w:bottom w:val="nil"/>
          <w:insideH w:val="nil"/>
          <w:insideV w:val="nil"/>
        </w:tcBorders>
        <w:shd w:val="clear" w:color="auto" w:fill="E1DB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91F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91F5A"/>
    <w:pPr>
      <w:spacing w:after="0" w:line="240" w:lineRule="auto"/>
    </w:pPr>
    <w:tblPr>
      <w:tblStyleRowBandSize w:val="1"/>
      <w:tblStyleColBandSize w:val="1"/>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tblBorders>
    </w:tblPr>
    <w:tblStylePr w:type="firstRow">
      <w:pPr>
        <w:spacing w:before="0" w:after="0" w:line="240" w:lineRule="auto"/>
      </w:pPr>
      <w:rPr>
        <w:b/>
        <w:bCs/>
        <w:color w:val="FFFFFF" w:themeColor="background1"/>
      </w:rPr>
      <w:tblPr/>
      <w:tcPr>
        <w:tc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shd w:val="clear" w:color="auto" w:fill="25C0D5" w:themeFill="accent1"/>
      </w:tcPr>
    </w:tblStylePr>
    <w:tblStylePr w:type="lastRow">
      <w:pPr>
        <w:spacing w:before="0" w:after="0" w:line="240" w:lineRule="auto"/>
      </w:pPr>
      <w:rPr>
        <w:b/>
        <w:bCs/>
      </w:rPr>
      <w:tblPr/>
      <w:tcPr>
        <w:tcBorders>
          <w:top w:val="double" w:sz="6"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EFF5" w:themeFill="accent1" w:themeFillTint="3F"/>
      </w:tcPr>
    </w:tblStylePr>
    <w:tblStylePr w:type="band1Horz">
      <w:tblPr/>
      <w:tcPr>
        <w:tcBorders>
          <w:insideH w:val="nil"/>
          <w:insideV w:val="nil"/>
        </w:tcBorders>
        <w:shd w:val="clear" w:color="auto" w:fill="C8EF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91F5A"/>
    <w:pPr>
      <w:spacing w:after="0" w:line="240" w:lineRule="auto"/>
    </w:pPr>
    <w:tblPr>
      <w:tblStyleRowBandSize w:val="1"/>
      <w:tblStyleColBandSize w:val="1"/>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tblBorders>
    </w:tblPr>
    <w:tblStylePr w:type="firstRow">
      <w:pPr>
        <w:spacing w:before="0" w:after="0" w:line="240" w:lineRule="auto"/>
      </w:pPr>
      <w:rPr>
        <w:b/>
        <w:bCs/>
        <w:color w:val="FFFFFF" w:themeColor="background1"/>
      </w:rPr>
      <w:tblPr/>
      <w:tcPr>
        <w:tc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shd w:val="clear" w:color="auto" w:fill="C8DA35" w:themeFill="accent2"/>
      </w:tcPr>
    </w:tblStylePr>
    <w:tblStylePr w:type="lastRow">
      <w:pPr>
        <w:spacing w:before="0" w:after="0" w:line="240" w:lineRule="auto"/>
      </w:pPr>
      <w:rPr>
        <w:b/>
        <w:bCs/>
      </w:rPr>
      <w:tblPr/>
      <w:tcPr>
        <w:tcBorders>
          <w:top w:val="double" w:sz="6"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F5CC" w:themeFill="accent2" w:themeFillTint="3F"/>
      </w:tcPr>
    </w:tblStylePr>
    <w:tblStylePr w:type="band1Horz">
      <w:tblPr/>
      <w:tcPr>
        <w:tcBorders>
          <w:insideH w:val="nil"/>
          <w:insideV w:val="nil"/>
        </w:tcBorders>
        <w:shd w:val="clear" w:color="auto" w:fill="F1F5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91F5A"/>
    <w:pPr>
      <w:spacing w:after="0" w:line="240" w:lineRule="auto"/>
    </w:pPr>
    <w:tblPr>
      <w:tblStyleRowBandSize w:val="1"/>
      <w:tblStyleColBandSize w:val="1"/>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tblBorders>
    </w:tblPr>
    <w:tblStylePr w:type="firstRow">
      <w:pPr>
        <w:spacing w:before="0" w:after="0" w:line="240" w:lineRule="auto"/>
      </w:pPr>
      <w:rPr>
        <w:b/>
        <w:bCs/>
        <w:color w:val="FFFFFF" w:themeColor="background1"/>
      </w:rPr>
      <w:tblPr/>
      <w:tcPr>
        <w:tc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shd w:val="clear" w:color="auto" w:fill="F16462" w:themeFill="accent3"/>
      </w:tcPr>
    </w:tblStylePr>
    <w:tblStylePr w:type="lastRow">
      <w:pPr>
        <w:spacing w:before="0" w:after="0" w:line="240" w:lineRule="auto"/>
      </w:pPr>
      <w:rPr>
        <w:b/>
        <w:bCs/>
      </w:rPr>
      <w:tblPr/>
      <w:tcPr>
        <w:tcBorders>
          <w:top w:val="double" w:sz="6"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8D8" w:themeFill="accent3" w:themeFillTint="3F"/>
      </w:tcPr>
    </w:tblStylePr>
    <w:tblStylePr w:type="band1Horz">
      <w:tblPr/>
      <w:tcPr>
        <w:tcBorders>
          <w:insideH w:val="nil"/>
          <w:insideV w:val="nil"/>
        </w:tcBorders>
        <w:shd w:val="clear" w:color="auto" w:fill="FBD8D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91F5A"/>
    <w:pPr>
      <w:spacing w:after="0" w:line="240" w:lineRule="auto"/>
    </w:pPr>
    <w:tblPr>
      <w:tblStyleRowBandSize w:val="1"/>
      <w:tblStyleColBandSize w:val="1"/>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tblBorders>
    </w:tblPr>
    <w:tblStylePr w:type="firstRow">
      <w:pPr>
        <w:spacing w:before="0" w:after="0" w:line="240" w:lineRule="auto"/>
      </w:pPr>
      <w:rPr>
        <w:b/>
        <w:bCs/>
        <w:color w:val="FFFFFF" w:themeColor="background1"/>
      </w:rPr>
      <w:tblPr/>
      <w:tcPr>
        <w:tc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shd w:val="clear" w:color="auto" w:fill="684A93" w:themeFill="accent4"/>
      </w:tcPr>
    </w:tblStylePr>
    <w:tblStylePr w:type="lastRow">
      <w:pPr>
        <w:spacing w:before="0" w:after="0" w:line="240" w:lineRule="auto"/>
      </w:pPr>
      <w:rPr>
        <w:b/>
        <w:bCs/>
      </w:rPr>
      <w:tblPr/>
      <w:tcPr>
        <w:tcBorders>
          <w:top w:val="double" w:sz="6"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CFE7" w:themeFill="accent4" w:themeFillTint="3F"/>
      </w:tcPr>
    </w:tblStylePr>
    <w:tblStylePr w:type="band1Horz">
      <w:tblPr/>
      <w:tcPr>
        <w:tcBorders>
          <w:insideH w:val="nil"/>
          <w:insideV w:val="nil"/>
        </w:tcBorders>
        <w:shd w:val="clear" w:color="auto" w:fill="D8C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91F5A"/>
    <w:pPr>
      <w:spacing w:after="0" w:line="240" w:lineRule="auto"/>
    </w:pPr>
    <w:tblPr>
      <w:tblStyleRowBandSize w:val="1"/>
      <w:tblStyleColBandSize w:val="1"/>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tblBorders>
    </w:tblPr>
    <w:tblStylePr w:type="firstRow">
      <w:pPr>
        <w:spacing w:before="0" w:after="0" w:line="240" w:lineRule="auto"/>
      </w:pPr>
      <w:rPr>
        <w:b/>
        <w:bCs/>
        <w:color w:val="FFFFFF" w:themeColor="background1"/>
      </w:rPr>
      <w:tblPr/>
      <w:tcPr>
        <w:tc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shd w:val="clear" w:color="auto" w:fill="FF8451" w:themeFill="accent5"/>
      </w:tcPr>
    </w:tblStylePr>
    <w:tblStylePr w:type="lastRow">
      <w:pPr>
        <w:spacing w:before="0" w:after="0" w:line="240" w:lineRule="auto"/>
      </w:pPr>
      <w:rPr>
        <w:b/>
        <w:bCs/>
      </w:rPr>
      <w:tblPr/>
      <w:tcPr>
        <w:tcBorders>
          <w:top w:val="double" w:sz="6"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D4" w:themeFill="accent5" w:themeFillTint="3F"/>
      </w:tcPr>
    </w:tblStylePr>
    <w:tblStylePr w:type="band1Horz">
      <w:tblPr/>
      <w:tcPr>
        <w:tcBorders>
          <w:insideH w:val="nil"/>
          <w:insideV w:val="nil"/>
        </w:tcBorders>
        <w:shd w:val="clear" w:color="auto" w:fill="FFE0D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91F5A"/>
    <w:pPr>
      <w:spacing w:after="0" w:line="240" w:lineRule="auto"/>
    </w:pPr>
    <w:tblPr>
      <w:tblStyleRowBandSize w:val="1"/>
      <w:tblStyleColBandSize w:val="1"/>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tblBorders>
    </w:tblPr>
    <w:tblStylePr w:type="firstRow">
      <w:pPr>
        <w:spacing w:before="0" w:after="0" w:line="240" w:lineRule="auto"/>
      </w:pPr>
      <w:rPr>
        <w:b/>
        <w:bCs/>
        <w:color w:val="FFFFFF" w:themeColor="background1"/>
      </w:rPr>
      <w:tblPr/>
      <w:tcPr>
        <w:tc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shd w:val="clear" w:color="auto" w:fill="7D6D52" w:themeFill="accent6"/>
      </w:tcPr>
    </w:tblStylePr>
    <w:tblStylePr w:type="lastRow">
      <w:pPr>
        <w:spacing w:before="0" w:after="0" w:line="240" w:lineRule="auto"/>
      </w:pPr>
      <w:rPr>
        <w:b/>
        <w:bCs/>
      </w:rPr>
      <w:tblPr/>
      <w:tcPr>
        <w:tcBorders>
          <w:top w:val="double" w:sz="6"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BD1" w:themeFill="accent6" w:themeFillTint="3F"/>
      </w:tcPr>
    </w:tblStylePr>
    <w:tblStylePr w:type="band1Horz">
      <w:tblPr/>
      <w:tcPr>
        <w:tcBorders>
          <w:insideH w:val="nil"/>
          <w:insideV w:val="nil"/>
        </w:tcBorders>
        <w:shd w:val="clear" w:color="auto" w:fill="E1DB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C0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5C0D5" w:themeFill="accent1"/>
      </w:tcPr>
    </w:tblStylePr>
    <w:tblStylePr w:type="lastCol">
      <w:rPr>
        <w:b/>
        <w:bCs/>
        <w:color w:val="FFFFFF" w:themeColor="background1"/>
      </w:rPr>
      <w:tblPr/>
      <w:tcPr>
        <w:tcBorders>
          <w:left w:val="nil"/>
          <w:right w:val="nil"/>
          <w:insideH w:val="nil"/>
          <w:insideV w:val="nil"/>
        </w:tcBorders>
        <w:shd w:val="clear" w:color="auto" w:fill="25C0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DA3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DA35" w:themeFill="accent2"/>
      </w:tcPr>
    </w:tblStylePr>
    <w:tblStylePr w:type="lastCol">
      <w:rPr>
        <w:b/>
        <w:bCs/>
        <w:color w:val="FFFFFF" w:themeColor="background1"/>
      </w:rPr>
      <w:tblPr/>
      <w:tcPr>
        <w:tcBorders>
          <w:left w:val="nil"/>
          <w:right w:val="nil"/>
          <w:insideH w:val="nil"/>
          <w:insideV w:val="nil"/>
        </w:tcBorders>
        <w:shd w:val="clear" w:color="auto" w:fill="C8DA3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646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6462" w:themeFill="accent3"/>
      </w:tcPr>
    </w:tblStylePr>
    <w:tblStylePr w:type="lastCol">
      <w:rPr>
        <w:b/>
        <w:bCs/>
        <w:color w:val="FFFFFF" w:themeColor="background1"/>
      </w:rPr>
      <w:tblPr/>
      <w:tcPr>
        <w:tcBorders>
          <w:left w:val="nil"/>
          <w:right w:val="nil"/>
          <w:insideH w:val="nil"/>
          <w:insideV w:val="nil"/>
        </w:tcBorders>
        <w:shd w:val="clear" w:color="auto" w:fill="F1646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4A9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4A93" w:themeFill="accent4"/>
      </w:tcPr>
    </w:tblStylePr>
    <w:tblStylePr w:type="lastCol">
      <w:rPr>
        <w:b/>
        <w:bCs/>
        <w:color w:val="FFFFFF" w:themeColor="background1"/>
      </w:rPr>
      <w:tblPr/>
      <w:tcPr>
        <w:tcBorders>
          <w:left w:val="nil"/>
          <w:right w:val="nil"/>
          <w:insideH w:val="nil"/>
          <w:insideV w:val="nil"/>
        </w:tcBorders>
        <w:shd w:val="clear" w:color="auto" w:fill="684A9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45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451" w:themeFill="accent5"/>
      </w:tcPr>
    </w:tblStylePr>
    <w:tblStylePr w:type="lastCol">
      <w:rPr>
        <w:b/>
        <w:bCs/>
        <w:color w:val="FFFFFF" w:themeColor="background1"/>
      </w:rPr>
      <w:tblPr/>
      <w:tcPr>
        <w:tcBorders>
          <w:left w:val="nil"/>
          <w:right w:val="nil"/>
          <w:insideH w:val="nil"/>
          <w:insideV w:val="nil"/>
        </w:tcBorders>
        <w:shd w:val="clear" w:color="auto" w:fill="FF845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6D5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D6D52" w:themeFill="accent6"/>
      </w:tcPr>
    </w:tblStylePr>
    <w:tblStylePr w:type="lastCol">
      <w:rPr>
        <w:b/>
        <w:bCs/>
        <w:color w:val="FFFFFF" w:themeColor="background1"/>
      </w:rPr>
      <w:tblPr/>
      <w:tcPr>
        <w:tcBorders>
          <w:left w:val="nil"/>
          <w:right w:val="nil"/>
          <w:insideH w:val="nil"/>
          <w:insideV w:val="nil"/>
        </w:tcBorders>
        <w:shd w:val="clear" w:color="auto" w:fill="7D6D5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391F5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91F5A"/>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391F5A"/>
    <w:pPr>
      <w:spacing w:after="0" w:line="240" w:lineRule="auto"/>
    </w:pPr>
  </w:style>
  <w:style w:type="paragraph" w:styleId="NormalWeb">
    <w:name w:val="Normal (Web)"/>
    <w:basedOn w:val="Normal"/>
    <w:uiPriority w:val="99"/>
    <w:semiHidden/>
    <w:unhideWhenUsed/>
    <w:rsid w:val="00391F5A"/>
    <w:rPr>
      <w:rFonts w:ascii="Times New Roman" w:hAnsi="Times New Roman" w:cs="Times New Roman"/>
      <w:sz w:val="24"/>
      <w:szCs w:val="24"/>
    </w:rPr>
  </w:style>
  <w:style w:type="paragraph" w:styleId="NormalIndent">
    <w:name w:val="Normal Indent"/>
    <w:basedOn w:val="Normal"/>
    <w:uiPriority w:val="99"/>
    <w:semiHidden/>
    <w:unhideWhenUsed/>
    <w:rsid w:val="00391F5A"/>
    <w:pPr>
      <w:ind w:left="720"/>
    </w:pPr>
  </w:style>
  <w:style w:type="paragraph" w:styleId="NoteHeading">
    <w:name w:val="Note Heading"/>
    <w:basedOn w:val="Normal"/>
    <w:next w:val="Normal"/>
    <w:link w:val="NoteHeadingChar"/>
    <w:uiPriority w:val="99"/>
    <w:semiHidden/>
    <w:unhideWhenUsed/>
    <w:rsid w:val="00391F5A"/>
    <w:pPr>
      <w:spacing w:after="0" w:line="240" w:lineRule="auto"/>
    </w:pPr>
  </w:style>
  <w:style w:type="character" w:customStyle="1" w:styleId="NoteHeadingChar">
    <w:name w:val="Note Heading Char"/>
    <w:basedOn w:val="DefaultParagraphFont"/>
    <w:link w:val="NoteHeading"/>
    <w:uiPriority w:val="99"/>
    <w:semiHidden/>
    <w:rsid w:val="00391F5A"/>
  </w:style>
  <w:style w:type="character" w:styleId="PageNumber">
    <w:name w:val="page number"/>
    <w:basedOn w:val="DefaultParagraphFont"/>
    <w:uiPriority w:val="99"/>
    <w:semiHidden/>
    <w:unhideWhenUsed/>
    <w:rsid w:val="00391F5A"/>
  </w:style>
  <w:style w:type="character" w:styleId="PlaceholderText">
    <w:name w:val="Placeholder Text"/>
    <w:basedOn w:val="DefaultParagraphFont"/>
    <w:uiPriority w:val="99"/>
    <w:semiHidden/>
    <w:rsid w:val="00391F5A"/>
    <w:rPr>
      <w:color w:val="808080"/>
    </w:rPr>
  </w:style>
  <w:style w:type="table" w:customStyle="1" w:styleId="PlainTable11">
    <w:name w:val="Plain Table 11"/>
    <w:basedOn w:val="TableNormal"/>
    <w:uiPriority w:val="41"/>
    <w:rsid w:val="00391F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91F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391F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91F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91F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91F5A"/>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91F5A"/>
    <w:rPr>
      <w:rFonts w:ascii="Consolas" w:hAnsi="Consolas"/>
      <w:szCs w:val="21"/>
    </w:rPr>
  </w:style>
  <w:style w:type="paragraph" w:styleId="Quote">
    <w:name w:val="Quote"/>
    <w:basedOn w:val="Normal"/>
    <w:next w:val="Normal"/>
    <w:link w:val="QuoteChar"/>
    <w:uiPriority w:val="29"/>
    <w:semiHidden/>
    <w:unhideWhenUsed/>
    <w:qFormat/>
    <w:rsid w:val="00391F5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91F5A"/>
    <w:rPr>
      <w:i/>
      <w:iCs/>
      <w:color w:val="404040" w:themeColor="text1" w:themeTint="BF"/>
    </w:rPr>
  </w:style>
  <w:style w:type="paragraph" w:styleId="Salutation">
    <w:name w:val="Salutation"/>
    <w:basedOn w:val="Normal"/>
    <w:next w:val="Normal"/>
    <w:link w:val="SalutationChar"/>
    <w:uiPriority w:val="99"/>
    <w:semiHidden/>
    <w:unhideWhenUsed/>
    <w:rsid w:val="00391F5A"/>
  </w:style>
  <w:style w:type="character" w:customStyle="1" w:styleId="SalutationChar">
    <w:name w:val="Salutation Char"/>
    <w:basedOn w:val="DefaultParagraphFont"/>
    <w:link w:val="Salutation"/>
    <w:uiPriority w:val="99"/>
    <w:semiHidden/>
    <w:rsid w:val="00391F5A"/>
  </w:style>
  <w:style w:type="paragraph" w:styleId="Signature">
    <w:name w:val="Signature"/>
    <w:basedOn w:val="Normal"/>
    <w:link w:val="SignatureChar"/>
    <w:uiPriority w:val="99"/>
    <w:semiHidden/>
    <w:unhideWhenUsed/>
    <w:rsid w:val="00391F5A"/>
    <w:pPr>
      <w:spacing w:after="0" w:line="240" w:lineRule="auto"/>
      <w:ind w:left="4320"/>
    </w:pPr>
  </w:style>
  <w:style w:type="character" w:customStyle="1" w:styleId="SignatureChar">
    <w:name w:val="Signature Char"/>
    <w:basedOn w:val="DefaultParagraphFont"/>
    <w:link w:val="Signature"/>
    <w:uiPriority w:val="99"/>
    <w:semiHidden/>
    <w:rsid w:val="00391F5A"/>
  </w:style>
  <w:style w:type="character" w:styleId="Strong">
    <w:name w:val="Strong"/>
    <w:basedOn w:val="DefaultParagraphFont"/>
    <w:uiPriority w:val="22"/>
    <w:semiHidden/>
    <w:unhideWhenUsed/>
    <w:qFormat/>
    <w:rsid w:val="00391F5A"/>
    <w:rPr>
      <w:b/>
      <w:bCs/>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semiHidden/>
    <w:rsid w:val="00391F5A"/>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391F5A"/>
    <w:rPr>
      <w:i/>
      <w:iCs/>
      <w:color w:val="404040" w:themeColor="text1" w:themeTint="BF"/>
    </w:rPr>
  </w:style>
  <w:style w:type="character" w:styleId="SubtleReference">
    <w:name w:val="Subtle Reference"/>
    <w:basedOn w:val="DefaultParagraphFont"/>
    <w:uiPriority w:val="31"/>
    <w:semiHidden/>
    <w:unhideWhenUsed/>
    <w:qFormat/>
    <w:rsid w:val="00391F5A"/>
    <w:rPr>
      <w:smallCaps/>
      <w:color w:val="5A5A5A" w:themeColor="text1" w:themeTint="A5"/>
    </w:rPr>
  </w:style>
  <w:style w:type="table" w:styleId="Table3Deffects1">
    <w:name w:val="Table 3D effects 1"/>
    <w:basedOn w:val="TableNormal"/>
    <w:uiPriority w:val="99"/>
    <w:semiHidden/>
    <w:unhideWhenUsed/>
    <w:rsid w:val="00391F5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91F5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91F5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91F5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91F5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91F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91F5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91F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91F5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91F5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91F5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91F5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91F5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91F5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91F5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91F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91F5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91F5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91F5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91F5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91F5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91F5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391F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91F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91F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91F5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91F5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91F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91F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91F5A"/>
    <w:pPr>
      <w:spacing w:after="0"/>
      <w:ind w:left="220" w:hanging="220"/>
    </w:pPr>
  </w:style>
  <w:style w:type="paragraph" w:styleId="TableofFigures">
    <w:name w:val="table of figures"/>
    <w:basedOn w:val="Normal"/>
    <w:next w:val="Normal"/>
    <w:uiPriority w:val="99"/>
    <w:semiHidden/>
    <w:unhideWhenUsed/>
    <w:rsid w:val="00391F5A"/>
    <w:pPr>
      <w:spacing w:after="0"/>
    </w:pPr>
  </w:style>
  <w:style w:type="table" w:styleId="TableProfessional">
    <w:name w:val="Table Professional"/>
    <w:basedOn w:val="TableNormal"/>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91F5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91F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91F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91F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91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91F5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91F5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91F5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91F5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91F5A"/>
    <w:pPr>
      <w:spacing w:after="100"/>
    </w:pPr>
  </w:style>
  <w:style w:type="paragraph" w:styleId="TOC2">
    <w:name w:val="toc 2"/>
    <w:basedOn w:val="Normal"/>
    <w:next w:val="Normal"/>
    <w:autoRedefine/>
    <w:uiPriority w:val="39"/>
    <w:semiHidden/>
    <w:unhideWhenUsed/>
    <w:rsid w:val="00391F5A"/>
    <w:pPr>
      <w:spacing w:after="100"/>
      <w:ind w:left="220"/>
    </w:pPr>
  </w:style>
  <w:style w:type="paragraph" w:styleId="TOC3">
    <w:name w:val="toc 3"/>
    <w:basedOn w:val="Normal"/>
    <w:next w:val="Normal"/>
    <w:autoRedefine/>
    <w:uiPriority w:val="39"/>
    <w:semiHidden/>
    <w:unhideWhenUsed/>
    <w:rsid w:val="00391F5A"/>
    <w:pPr>
      <w:spacing w:after="100"/>
      <w:ind w:left="440"/>
    </w:pPr>
  </w:style>
  <w:style w:type="paragraph" w:styleId="TOC4">
    <w:name w:val="toc 4"/>
    <w:basedOn w:val="Normal"/>
    <w:next w:val="Normal"/>
    <w:autoRedefine/>
    <w:uiPriority w:val="39"/>
    <w:semiHidden/>
    <w:unhideWhenUsed/>
    <w:rsid w:val="00391F5A"/>
    <w:pPr>
      <w:spacing w:after="100"/>
      <w:ind w:left="660"/>
    </w:pPr>
  </w:style>
  <w:style w:type="paragraph" w:styleId="TOC5">
    <w:name w:val="toc 5"/>
    <w:basedOn w:val="Normal"/>
    <w:next w:val="Normal"/>
    <w:autoRedefine/>
    <w:uiPriority w:val="39"/>
    <w:semiHidden/>
    <w:unhideWhenUsed/>
    <w:rsid w:val="00391F5A"/>
    <w:pPr>
      <w:spacing w:after="100"/>
      <w:ind w:left="880"/>
    </w:pPr>
  </w:style>
  <w:style w:type="paragraph" w:styleId="TOC6">
    <w:name w:val="toc 6"/>
    <w:basedOn w:val="Normal"/>
    <w:next w:val="Normal"/>
    <w:autoRedefine/>
    <w:uiPriority w:val="39"/>
    <w:semiHidden/>
    <w:unhideWhenUsed/>
    <w:rsid w:val="00391F5A"/>
    <w:pPr>
      <w:spacing w:after="100"/>
      <w:ind w:left="1100"/>
    </w:pPr>
  </w:style>
  <w:style w:type="paragraph" w:styleId="TOC7">
    <w:name w:val="toc 7"/>
    <w:basedOn w:val="Normal"/>
    <w:next w:val="Normal"/>
    <w:autoRedefine/>
    <w:uiPriority w:val="39"/>
    <w:semiHidden/>
    <w:unhideWhenUsed/>
    <w:rsid w:val="00391F5A"/>
    <w:pPr>
      <w:spacing w:after="100"/>
      <w:ind w:left="1320"/>
    </w:pPr>
  </w:style>
  <w:style w:type="paragraph" w:styleId="TOC8">
    <w:name w:val="toc 8"/>
    <w:basedOn w:val="Normal"/>
    <w:next w:val="Normal"/>
    <w:autoRedefine/>
    <w:uiPriority w:val="39"/>
    <w:semiHidden/>
    <w:unhideWhenUsed/>
    <w:rsid w:val="00391F5A"/>
    <w:pPr>
      <w:spacing w:after="100"/>
      <w:ind w:left="1540"/>
    </w:pPr>
  </w:style>
  <w:style w:type="paragraph" w:styleId="TOC9">
    <w:name w:val="toc 9"/>
    <w:basedOn w:val="Normal"/>
    <w:next w:val="Normal"/>
    <w:autoRedefine/>
    <w:uiPriority w:val="39"/>
    <w:semiHidden/>
    <w:unhideWhenUsed/>
    <w:rsid w:val="00391F5A"/>
    <w:pPr>
      <w:spacing w:after="100"/>
      <w:ind w:left="1760"/>
    </w:pPr>
  </w:style>
  <w:style w:type="paragraph" w:styleId="TOCHeading">
    <w:name w:val="TOC Heading"/>
    <w:basedOn w:val="Heading1"/>
    <w:next w:val="Normal"/>
    <w:uiPriority w:val="39"/>
    <w:semiHidden/>
    <w:unhideWhenUsed/>
    <w:qFormat/>
    <w:rsid w:val="00391F5A"/>
    <w:pPr>
      <w:spacing w:before="240" w:after="0" w:line="312" w:lineRule="auto"/>
      <w:outlineLvl w:val="9"/>
    </w:pPr>
    <w:rPr>
      <w:color w:val="1B8F9F" w:themeColor="accent1" w:themeShade="BF"/>
      <w:sz w:val="32"/>
    </w:rPr>
  </w:style>
  <w:style w:type="character" w:styleId="UnresolvedMention">
    <w:name w:val="Unresolved Mention"/>
    <w:basedOn w:val="DefaultParagraphFont"/>
    <w:uiPriority w:val="99"/>
    <w:semiHidden/>
    <w:unhideWhenUsed/>
    <w:rsid w:val="009E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ue-advisor.com" TargetMode="External"/><Relationship Id="rId18" Type="http://schemas.openxmlformats.org/officeDocument/2006/relationships/hyperlink" Target="http://www.tpg.com.a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michael@mkmdev.com" TargetMode="External"/><Relationship Id="rId7" Type="http://schemas.openxmlformats.org/officeDocument/2006/relationships/footnotes" Target="footnotes.xml"/><Relationship Id="rId12" Type="http://schemas.openxmlformats.org/officeDocument/2006/relationships/hyperlink" Target="mailto:iftakharbaz@hotmail.com" TargetMode="External"/><Relationship Id="rId17" Type="http://schemas.openxmlformats.org/officeDocument/2006/relationships/hyperlink" Target="mailto:grantgeo@gmai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eorge@georgegrantassociates.com" TargetMode="External"/><Relationship Id="rId20" Type="http://schemas.openxmlformats.org/officeDocument/2006/relationships/hyperlink" Target="http://www.deepseasolution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in/ekosujitno"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1405ocean@gmail.com" TargetMode="External"/><Relationship Id="rId23" Type="http://schemas.openxmlformats.org/officeDocument/2006/relationships/footer" Target="footer1.xml"/><Relationship Id="rId10" Type="http://schemas.openxmlformats.org/officeDocument/2006/relationships/hyperlink" Target="mailto:ekosujitno@gmail.com" TargetMode="External"/><Relationship Id="rId19" Type="http://schemas.openxmlformats.org/officeDocument/2006/relationships/hyperlink" Target="mailto:krmorris@tpg.com.a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terry@blue-advisor.com" TargetMode="External"/><Relationship Id="rId22" Type="http://schemas.openxmlformats.org/officeDocument/2006/relationships/hyperlink" Target="mailto:ekosujitno@gmail.com"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51C3A"/>
      </a:dk2>
      <a:lt2>
        <a:srgbClr val="FBFCEF"/>
      </a:lt2>
      <a:accent1>
        <a:srgbClr val="25C0D5"/>
      </a:accent1>
      <a:accent2>
        <a:srgbClr val="C8DA35"/>
      </a:accent2>
      <a:accent3>
        <a:srgbClr val="F16462"/>
      </a:accent3>
      <a:accent4>
        <a:srgbClr val="684A93"/>
      </a:accent4>
      <a:accent5>
        <a:srgbClr val="FF8451"/>
      </a:accent5>
      <a:accent6>
        <a:srgbClr val="7D6D52"/>
      </a:accent6>
      <a:hlink>
        <a:srgbClr val="25C0D5"/>
      </a:hlink>
      <a:folHlink>
        <a:srgbClr val="684A9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hBajgxS4UjpOgADkTk0C4xntqA==">AMUW2mWmA6WvkYzB4tjU7spLCQm7MlRbxdlKcrPxZ4h/nGXX4wtNx28L6qA2d3110tW3JJAuHFP9qUqdugQBeVHdkQu50yH5MBgiMsbprEUNjuvJIelDyzQMY1bxTV3g4m4h5ajRyuVwqvE8AgCFVwQxd2Pn2RZRRw==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3236FD-39E8-4D0D-A813-B3F5A3D5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2759</Words>
  <Characters>15731</Characters>
  <Application>Microsoft Office Word</Application>
  <DocSecurity>8</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 Mark Dionisio Perez</dc:creator>
  <cp:lastModifiedBy>DELL</cp:lastModifiedBy>
  <cp:revision>2</cp:revision>
  <cp:lastPrinted>2022-11-01T06:16:00Z</cp:lastPrinted>
  <dcterms:created xsi:type="dcterms:W3CDTF">2022-11-13T12:36:00Z</dcterms:created>
  <dcterms:modified xsi:type="dcterms:W3CDTF">2022-11-13T12:36:00Z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